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52C" w:rsidRDefault="00A3252C" w:rsidP="00A3252C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  <w:t>Upravená verze dokumentu z důvodu dodržení přiměřenosti rozsahu zveřejňovaných osobních údajů dle příslušných právních předpisů upravujících ochranu osobních údajů</w:t>
      </w:r>
    </w:p>
    <w:p w:rsidR="00A3252C" w:rsidRDefault="00A3252C" w:rsidP="007C31B7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7C31B7" w:rsidRDefault="007C31B7" w:rsidP="007C31B7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38/1a  majetkové záležitosti</w:t>
      </w:r>
    </w:p>
    <w:p w:rsidR="007C31B7" w:rsidRDefault="007C31B7" w:rsidP="007C31B7">
      <w:pPr>
        <w:spacing w:after="0"/>
        <w:rPr>
          <w:rFonts w:eastAsia="Times New Roman" w:cs="Tahoma"/>
          <w:szCs w:val="24"/>
          <w:lang w:eastAsia="cs-CZ"/>
        </w:rPr>
      </w:pPr>
    </w:p>
    <w:p w:rsidR="007C31B7" w:rsidRDefault="007C31B7" w:rsidP="007C31B7">
      <w:pPr>
        <w:spacing w:after="0"/>
        <w:rPr>
          <w:rFonts w:eastAsia="Times New Roman" w:cs="Tahoma"/>
          <w:szCs w:val="24"/>
          <w:lang w:eastAsia="cs-CZ"/>
        </w:rPr>
      </w:pPr>
    </w:p>
    <w:p w:rsidR="007C31B7" w:rsidRDefault="007C31B7" w:rsidP="007C31B7">
      <w:pPr>
        <w:spacing w:after="0"/>
        <w:rPr>
          <w:rFonts w:eastAsia="Times New Roman" w:cs="Tahoma"/>
          <w:szCs w:val="24"/>
          <w:lang w:eastAsia="cs-CZ"/>
        </w:rPr>
      </w:pPr>
    </w:p>
    <w:p w:rsidR="007C31B7" w:rsidRDefault="007C31B7" w:rsidP="007C31B7">
      <w:pPr>
        <w:spacing w:after="0"/>
        <w:rPr>
          <w:rFonts w:eastAsia="Times New Roman" w:cs="Tahoma"/>
          <w:szCs w:val="24"/>
          <w:lang w:eastAsia="cs-CZ"/>
        </w:rPr>
      </w:pPr>
    </w:p>
    <w:p w:rsidR="007C31B7" w:rsidRDefault="007C31B7" w:rsidP="007C31B7">
      <w:pPr>
        <w:spacing w:after="0"/>
        <w:rPr>
          <w:rFonts w:eastAsia="Times New Roman" w:cs="Tahoma"/>
          <w:szCs w:val="24"/>
          <w:lang w:eastAsia="cs-CZ"/>
        </w:rPr>
      </w:pPr>
    </w:p>
    <w:p w:rsidR="007C31B7" w:rsidRDefault="007C31B7" w:rsidP="007C31B7">
      <w:pPr>
        <w:spacing w:after="0"/>
        <w:rPr>
          <w:rFonts w:eastAsia="Times New Roman" w:cs="Tahoma"/>
          <w:szCs w:val="24"/>
          <w:lang w:eastAsia="cs-CZ"/>
        </w:rPr>
      </w:pPr>
    </w:p>
    <w:p w:rsidR="007C31B7" w:rsidRDefault="007C31B7" w:rsidP="007C31B7">
      <w:pPr>
        <w:spacing w:after="0"/>
        <w:rPr>
          <w:rFonts w:eastAsia="Times New Roman" w:cs="Tahoma"/>
          <w:szCs w:val="24"/>
          <w:lang w:eastAsia="cs-CZ"/>
        </w:rPr>
      </w:pPr>
    </w:p>
    <w:p w:rsidR="007C31B7" w:rsidRDefault="007C31B7" w:rsidP="007C31B7">
      <w:pPr>
        <w:spacing w:after="0"/>
        <w:rPr>
          <w:rFonts w:eastAsia="Times New Roman" w:cs="Tahoma"/>
          <w:szCs w:val="24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7C31B7" w:rsidRDefault="007C31B7" w:rsidP="007C31B7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C31B7" w:rsidRDefault="007C31B7" w:rsidP="007C31B7">
      <w:pPr>
        <w:rPr>
          <w:rFonts w:cs="Tahoma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C31B7" w:rsidRDefault="007C31B7" w:rsidP="007C31B7">
      <w:pPr>
        <w:rPr>
          <w:rFonts w:cs="Tahoma"/>
          <w:lang w:eastAsia="cs-CZ"/>
        </w:rPr>
      </w:pPr>
    </w:p>
    <w:p w:rsidR="007C31B7" w:rsidRDefault="007C31B7" w:rsidP="007C31B7">
      <w:pPr>
        <w:rPr>
          <w:rFonts w:cs="Tahoma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7C31B7" w:rsidRDefault="007C31B7" w:rsidP="007C31B7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28. dubna 2021</w:t>
      </w: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7C31B7" w:rsidRDefault="007C31B7" w:rsidP="007C31B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C31B7" w:rsidRDefault="007C31B7" w:rsidP="007C31B7">
      <w:pPr>
        <w:spacing w:after="0"/>
        <w:rPr>
          <w:rFonts w:cs="Tahoma"/>
          <w:lang w:eastAsia="cs-CZ"/>
        </w:rPr>
      </w:pPr>
    </w:p>
    <w:p w:rsidR="007C31B7" w:rsidRDefault="007C31B7" w:rsidP="007C31B7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7C31B7" w:rsidRDefault="007C31B7" w:rsidP="007C31B7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7C31B7" w:rsidRPr="00562482" w:rsidRDefault="007C31B7" w:rsidP="007C31B7">
      <w:pPr>
        <w:pStyle w:val="Nadpis2"/>
        <w:rPr>
          <w:szCs w:val="24"/>
        </w:rPr>
      </w:pPr>
      <w:r w:rsidRPr="00562482">
        <w:rPr>
          <w:szCs w:val="24"/>
        </w:rPr>
        <w:t xml:space="preserve">1) </w:t>
      </w:r>
      <w:r w:rsidR="00562482" w:rsidRPr="00562482">
        <w:rPr>
          <w:rFonts w:cs="Tahoma"/>
          <w:szCs w:val="24"/>
        </w:rPr>
        <w:t>Územní energetická koncepce města Strakonice</w:t>
      </w:r>
    </w:p>
    <w:p w:rsidR="005E23D5" w:rsidRPr="00C579D1" w:rsidRDefault="005E23D5" w:rsidP="005E23D5">
      <w:pPr>
        <w:shd w:val="clear" w:color="auto" w:fill="F6F6F6"/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p w:rsidR="005E23D5" w:rsidRPr="00C579D1" w:rsidRDefault="005E23D5" w:rsidP="005E23D5">
      <w:pPr>
        <w:shd w:val="clear" w:color="auto" w:fill="F6F6F6"/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579D1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5E23D5" w:rsidRPr="00C579D1" w:rsidRDefault="005E23D5" w:rsidP="005E23D5">
      <w:pPr>
        <w:spacing w:after="0"/>
        <w:rPr>
          <w:rFonts w:cs="Tahoma"/>
          <w:szCs w:val="20"/>
          <w:lang w:eastAsia="cs-CZ"/>
        </w:rPr>
      </w:pPr>
      <w:r w:rsidRPr="00C579D1">
        <w:rPr>
          <w:rFonts w:cs="Tahoma"/>
          <w:szCs w:val="20"/>
          <w:lang w:eastAsia="cs-CZ"/>
        </w:rPr>
        <w:t xml:space="preserve">RM po projednání </w:t>
      </w:r>
    </w:p>
    <w:p w:rsidR="005E23D5" w:rsidRPr="00C579D1" w:rsidRDefault="005E23D5" w:rsidP="005E23D5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  <w:lang w:eastAsia="cs-CZ"/>
        </w:rPr>
      </w:pPr>
      <w:r w:rsidRPr="00C579D1">
        <w:rPr>
          <w:rFonts w:eastAsiaTheme="majorEastAsia" w:cs="Tahoma"/>
          <w:b/>
          <w:szCs w:val="20"/>
          <w:u w:val="single"/>
          <w:lang w:eastAsia="cs-CZ"/>
        </w:rPr>
        <w:t xml:space="preserve">I. </w:t>
      </w:r>
      <w:r w:rsidR="007F1FF0" w:rsidRPr="00C579D1">
        <w:rPr>
          <w:rFonts w:eastAsiaTheme="majorEastAsia" w:cs="Tahoma"/>
          <w:b/>
          <w:szCs w:val="20"/>
          <w:u w:val="single"/>
          <w:lang w:eastAsia="cs-CZ"/>
        </w:rPr>
        <w:t xml:space="preserve">Rozhodla </w:t>
      </w:r>
    </w:p>
    <w:p w:rsidR="006527D0" w:rsidRPr="00C579D1" w:rsidRDefault="006527D0" w:rsidP="006527D0">
      <w:pPr>
        <w:spacing w:after="0"/>
        <w:rPr>
          <w:rFonts w:cs="Tahoma"/>
          <w:szCs w:val="20"/>
          <w:lang w:eastAsia="cs-CZ"/>
        </w:rPr>
      </w:pPr>
      <w:r w:rsidRPr="00C579D1">
        <w:rPr>
          <w:rFonts w:cs="Tahoma"/>
          <w:szCs w:val="20"/>
          <w:lang w:eastAsia="cs-CZ"/>
        </w:rPr>
        <w:t>z důvodu ochrany životního prostředí zadat z</w:t>
      </w:r>
      <w:r w:rsidRPr="00C579D1">
        <w:rPr>
          <w:rFonts w:cs="Tahoma"/>
          <w:szCs w:val="20"/>
        </w:rPr>
        <w:t>pracování územní energetické koncepce města Strakonice, která bude v souladu s nařízením vlády č. 232/2015 Sb., o státní energetické koncepci a o územní energetické koncepci.</w:t>
      </w:r>
    </w:p>
    <w:p w:rsidR="007F1FF0" w:rsidRPr="00C579D1" w:rsidRDefault="007F1FF0" w:rsidP="005E23D5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  <w:lang w:eastAsia="cs-CZ"/>
        </w:rPr>
      </w:pPr>
      <w:r w:rsidRPr="00C579D1">
        <w:rPr>
          <w:rFonts w:eastAsiaTheme="majorEastAsia" w:cs="Tahoma"/>
          <w:b/>
          <w:szCs w:val="20"/>
          <w:u w:val="single"/>
          <w:lang w:eastAsia="cs-CZ"/>
        </w:rPr>
        <w:t>II. Ukládá</w:t>
      </w:r>
    </w:p>
    <w:p w:rsidR="006527D0" w:rsidRPr="00C579D1" w:rsidRDefault="006527D0" w:rsidP="00872B38">
      <w:pPr>
        <w:spacing w:after="0"/>
        <w:rPr>
          <w:rFonts w:cs="Tahoma"/>
          <w:szCs w:val="20"/>
          <w:lang w:eastAsia="cs-CZ"/>
        </w:rPr>
      </w:pPr>
      <w:r w:rsidRPr="00C579D1">
        <w:rPr>
          <w:rFonts w:cs="Tahoma"/>
          <w:szCs w:val="20"/>
          <w:lang w:eastAsia="cs-CZ"/>
        </w:rPr>
        <w:t xml:space="preserve">odboru majetkovému, odboru životního prostředí a odboru rozvoje zajistit jim dostupné podklady nezbytné pro zpracování </w:t>
      </w:r>
      <w:r w:rsidRPr="00C579D1">
        <w:rPr>
          <w:rFonts w:cs="Tahoma"/>
          <w:szCs w:val="20"/>
        </w:rPr>
        <w:t>územní energetické koncepce města Strakonice a poskytnout součinnost zpracovateli této koncepce.</w:t>
      </w:r>
    </w:p>
    <w:p w:rsidR="007F1FF0" w:rsidRPr="00C579D1" w:rsidRDefault="00452EDE" w:rsidP="00872B38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  <w:lang w:eastAsia="cs-CZ"/>
        </w:rPr>
      </w:pPr>
      <w:r>
        <w:rPr>
          <w:rFonts w:eastAsiaTheme="majorEastAsia" w:cs="Tahoma"/>
          <w:b/>
          <w:szCs w:val="20"/>
          <w:u w:val="single"/>
          <w:lang w:eastAsia="cs-CZ"/>
        </w:rPr>
        <w:t xml:space="preserve">III. </w:t>
      </w:r>
      <w:r w:rsidR="007F1FF0" w:rsidRPr="00C579D1">
        <w:rPr>
          <w:rFonts w:eastAsiaTheme="majorEastAsia" w:cs="Tahoma"/>
          <w:b/>
          <w:szCs w:val="20"/>
          <w:u w:val="single"/>
          <w:lang w:eastAsia="cs-CZ"/>
        </w:rPr>
        <w:t>Ustanovuje</w:t>
      </w:r>
    </w:p>
    <w:p w:rsidR="006527D0" w:rsidRPr="00C579D1" w:rsidRDefault="006527D0" w:rsidP="00872B38">
      <w:pPr>
        <w:spacing w:after="0"/>
        <w:rPr>
          <w:rFonts w:cs="Tahoma"/>
          <w:szCs w:val="20"/>
          <w:lang w:eastAsia="cs-CZ"/>
        </w:rPr>
      </w:pPr>
      <w:r w:rsidRPr="00C579D1">
        <w:rPr>
          <w:rFonts w:cs="Tahoma"/>
          <w:szCs w:val="20"/>
          <w:lang w:eastAsia="cs-CZ"/>
        </w:rPr>
        <w:t>pracovní skupinu</w:t>
      </w:r>
      <w:r w:rsidR="00C579D1" w:rsidRPr="00C579D1">
        <w:rPr>
          <w:rFonts w:cs="Tahoma"/>
          <w:szCs w:val="20"/>
          <w:lang w:eastAsia="cs-CZ"/>
        </w:rPr>
        <w:t xml:space="preserve"> </w:t>
      </w:r>
      <w:r w:rsidR="00C579D1" w:rsidRPr="00C579D1">
        <w:rPr>
          <w:rFonts w:cs="Tahoma"/>
          <w:szCs w:val="20"/>
        </w:rPr>
        <w:t xml:space="preserve">pro koordinaci zpracování územní energetické koncepce města Strakonice, která bude v souladu s nařízením vlády č. 232/2015 Sb., o státní energetické koncepci a o územní energetické koncepci, ve složení: </w:t>
      </w:r>
      <w:r w:rsidR="00C579D1" w:rsidRPr="00C579D1">
        <w:rPr>
          <w:rFonts w:cs="Tahoma"/>
          <w:szCs w:val="20"/>
          <w:highlight w:val="yellow"/>
        </w:rPr>
        <w:t>………………………………</w:t>
      </w:r>
      <w:r w:rsidR="00C579D1" w:rsidRPr="00C579D1">
        <w:rPr>
          <w:rFonts w:cs="Tahoma"/>
          <w:szCs w:val="20"/>
        </w:rPr>
        <w:t xml:space="preserve"> za vedení města Strakonice, Ing. </w:t>
      </w:r>
      <w:r w:rsidR="00A3252C">
        <w:rPr>
          <w:rFonts w:cs="Tahoma"/>
          <w:szCs w:val="20"/>
        </w:rPr>
        <w:t>XX</w:t>
      </w:r>
      <w:r w:rsidR="00C579D1" w:rsidRPr="00C579D1">
        <w:rPr>
          <w:rFonts w:cs="Tahoma"/>
          <w:szCs w:val="20"/>
        </w:rPr>
        <w:t xml:space="preserve"> za TST, Mgr. </w:t>
      </w:r>
      <w:r w:rsidR="00A3252C">
        <w:rPr>
          <w:rFonts w:cs="Tahoma"/>
          <w:szCs w:val="20"/>
        </w:rPr>
        <w:t>XX,</w:t>
      </w:r>
      <w:r w:rsidR="00C579D1" w:rsidRPr="00C579D1">
        <w:rPr>
          <w:rFonts w:cs="Tahoma"/>
          <w:szCs w:val="20"/>
        </w:rPr>
        <w:t xml:space="preserve"> </w:t>
      </w:r>
      <w:r w:rsidR="00C579D1" w:rsidRPr="00C579D1">
        <w:rPr>
          <w:rFonts w:eastAsia="Times New Roman" w:cs="Tahoma"/>
          <w:szCs w:val="20"/>
          <w:lang w:eastAsia="cs-CZ"/>
        </w:rPr>
        <w:t xml:space="preserve">Ing. arch. Marta Slámová, Ing. Jaroslav Brůžek, pan Stanislav Mrkvička, Ing. Jana </w:t>
      </w:r>
      <w:proofErr w:type="spellStart"/>
      <w:r w:rsidR="00C579D1" w:rsidRPr="00C579D1">
        <w:rPr>
          <w:rFonts w:eastAsia="Times New Roman" w:cs="Tahoma"/>
          <w:szCs w:val="20"/>
          <w:lang w:eastAsia="cs-CZ"/>
        </w:rPr>
        <w:t>Narovcová</w:t>
      </w:r>
      <w:proofErr w:type="spellEnd"/>
      <w:r w:rsidR="00C579D1" w:rsidRPr="00C579D1">
        <w:rPr>
          <w:rFonts w:eastAsia="Times New Roman" w:cs="Tahoma"/>
          <w:szCs w:val="20"/>
          <w:lang w:eastAsia="cs-CZ"/>
        </w:rPr>
        <w:t>.</w:t>
      </w:r>
    </w:p>
    <w:p w:rsidR="006527D0" w:rsidRPr="00C579D1" w:rsidRDefault="00452EDE" w:rsidP="00872B38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  <w:lang w:eastAsia="cs-CZ"/>
        </w:rPr>
      </w:pPr>
      <w:r>
        <w:rPr>
          <w:rFonts w:eastAsiaTheme="majorEastAsia" w:cs="Tahoma"/>
          <w:b/>
          <w:szCs w:val="20"/>
          <w:u w:val="single"/>
          <w:lang w:eastAsia="cs-CZ"/>
        </w:rPr>
        <w:t xml:space="preserve">IV. </w:t>
      </w:r>
      <w:r w:rsidR="006527D0" w:rsidRPr="00C579D1">
        <w:rPr>
          <w:rFonts w:eastAsiaTheme="majorEastAsia" w:cs="Tahoma"/>
          <w:b/>
          <w:szCs w:val="20"/>
          <w:u w:val="single"/>
          <w:lang w:eastAsia="cs-CZ"/>
        </w:rPr>
        <w:t>Určuje</w:t>
      </w:r>
    </w:p>
    <w:p w:rsidR="00C579D1" w:rsidRPr="00C579D1" w:rsidRDefault="00C579D1" w:rsidP="00872B38">
      <w:pPr>
        <w:spacing w:after="0"/>
        <w:rPr>
          <w:rFonts w:cs="Tahoma"/>
          <w:szCs w:val="20"/>
          <w:lang w:eastAsia="cs-CZ"/>
        </w:rPr>
      </w:pPr>
      <w:r w:rsidRPr="00C579D1">
        <w:rPr>
          <w:rFonts w:eastAsia="Times New Roman" w:cs="Tahoma"/>
          <w:szCs w:val="20"/>
          <w:lang w:eastAsia="cs-CZ"/>
        </w:rPr>
        <w:t xml:space="preserve">pana </w:t>
      </w:r>
      <w:r w:rsidR="006527D0" w:rsidRPr="006527D0">
        <w:rPr>
          <w:rFonts w:eastAsia="Times New Roman" w:cs="Tahoma"/>
          <w:szCs w:val="20"/>
          <w:lang w:eastAsia="cs-CZ"/>
        </w:rPr>
        <w:t xml:space="preserve">zastupitele </w:t>
      </w:r>
      <w:r w:rsidRPr="00C579D1">
        <w:rPr>
          <w:rFonts w:eastAsia="Times New Roman" w:cs="Tahoma"/>
          <w:szCs w:val="20"/>
          <w:highlight w:val="yellow"/>
          <w:lang w:eastAsia="cs-CZ"/>
        </w:rPr>
        <w:t>…………………………………</w:t>
      </w:r>
      <w:r>
        <w:rPr>
          <w:rFonts w:eastAsia="Times New Roman" w:cs="Tahoma"/>
          <w:szCs w:val="20"/>
          <w:lang w:eastAsia="cs-CZ"/>
        </w:rPr>
        <w:t xml:space="preserve"> </w:t>
      </w:r>
      <w:r w:rsidRPr="00C579D1">
        <w:rPr>
          <w:rFonts w:eastAsia="Times New Roman" w:cs="Tahoma"/>
          <w:szCs w:val="20"/>
          <w:lang w:eastAsia="cs-CZ"/>
        </w:rPr>
        <w:t>pro spolupráci při pořizování</w:t>
      </w:r>
      <w:r w:rsidR="006527D0" w:rsidRPr="006527D0">
        <w:rPr>
          <w:rFonts w:eastAsia="Times New Roman" w:cs="Tahoma"/>
          <w:szCs w:val="20"/>
          <w:lang w:eastAsia="cs-CZ"/>
        </w:rPr>
        <w:t xml:space="preserve"> </w:t>
      </w:r>
      <w:r w:rsidRPr="00C579D1">
        <w:rPr>
          <w:rFonts w:cs="Tahoma"/>
          <w:szCs w:val="20"/>
        </w:rPr>
        <w:t>územní energetické koncepce města Strakonice, která bude v souladu s nařízením vlády č. 232/2015 Sb., o státní energetické koncepci a o územní energetické koncepci.</w:t>
      </w:r>
    </w:p>
    <w:p w:rsidR="006527D0" w:rsidRPr="00C579D1" w:rsidRDefault="006527D0" w:rsidP="006527D0">
      <w:pPr>
        <w:spacing w:after="0"/>
        <w:rPr>
          <w:rFonts w:eastAsia="Times New Roman" w:cs="Tahoma"/>
          <w:szCs w:val="20"/>
          <w:lang w:eastAsia="cs-CZ"/>
        </w:rPr>
      </w:pPr>
    </w:p>
    <w:p w:rsidR="006527D0" w:rsidRPr="002E28B6" w:rsidRDefault="006527D0" w:rsidP="006527D0">
      <w:pPr>
        <w:spacing w:after="0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2E28B6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:rsidR="006527D0" w:rsidRPr="002E28B6" w:rsidRDefault="006527D0" w:rsidP="006527D0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2E28B6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6527D0" w:rsidRPr="002E28B6" w:rsidRDefault="006527D0" w:rsidP="006527D0">
      <w:pPr>
        <w:spacing w:after="0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2E28B6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Doporučuje ZM</w:t>
      </w:r>
    </w:p>
    <w:p w:rsidR="006527D0" w:rsidRPr="002E28B6" w:rsidRDefault="006527D0" w:rsidP="006527D0">
      <w:pPr>
        <w:pStyle w:val="Nadpis3"/>
        <w:rPr>
          <w:rFonts w:eastAsia="Times New Roman"/>
          <w:color w:val="000000" w:themeColor="text1"/>
          <w:lang w:eastAsia="cs-CZ"/>
        </w:rPr>
      </w:pPr>
      <w:r w:rsidRPr="002E28B6">
        <w:rPr>
          <w:rFonts w:eastAsia="Times New Roman"/>
          <w:color w:val="000000" w:themeColor="text1"/>
          <w:lang w:eastAsia="cs-CZ"/>
        </w:rPr>
        <w:t xml:space="preserve">I. </w:t>
      </w:r>
      <w:r w:rsidR="00C579D1">
        <w:rPr>
          <w:rFonts w:eastAsia="Times New Roman"/>
          <w:color w:val="000000" w:themeColor="text1"/>
          <w:lang w:eastAsia="cs-CZ"/>
        </w:rPr>
        <w:t>Vzít na vědomí</w:t>
      </w:r>
      <w:r w:rsidRPr="002E28B6">
        <w:rPr>
          <w:rFonts w:eastAsia="Times New Roman"/>
          <w:color w:val="000000" w:themeColor="text1"/>
          <w:lang w:eastAsia="cs-CZ"/>
        </w:rPr>
        <w:t xml:space="preserve"> </w:t>
      </w:r>
    </w:p>
    <w:p w:rsidR="00C579D1" w:rsidRPr="00C579D1" w:rsidRDefault="00C579D1" w:rsidP="00452EDE">
      <w:pPr>
        <w:spacing w:after="0"/>
        <w:rPr>
          <w:rFonts w:cs="Tahoma"/>
          <w:lang w:eastAsia="cs-CZ"/>
        </w:rPr>
      </w:pPr>
      <w:r>
        <w:rPr>
          <w:lang w:eastAsia="cs-CZ"/>
        </w:rPr>
        <w:t xml:space="preserve">zadání </w:t>
      </w:r>
      <w:r w:rsidRPr="00452EDE">
        <w:rPr>
          <w:rFonts w:cs="Tahoma"/>
          <w:lang w:eastAsia="cs-CZ"/>
        </w:rPr>
        <w:t>z</w:t>
      </w:r>
      <w:r w:rsidRPr="00452EDE">
        <w:rPr>
          <w:rFonts w:cs="Tahoma"/>
          <w:szCs w:val="20"/>
        </w:rPr>
        <w:t>pracován</w:t>
      </w:r>
      <w:r w:rsidRPr="00562482">
        <w:rPr>
          <w:rFonts w:cs="Tahoma"/>
          <w:szCs w:val="20"/>
        </w:rPr>
        <w:t>í územní energetické koncepce města Strakonice, která bude v souladu s nařízením vlády č. 232/2015 Sb., o státní energetické koncepci a o územní energetické koncepci</w:t>
      </w:r>
      <w:r>
        <w:rPr>
          <w:rFonts w:cs="Tahoma"/>
          <w:szCs w:val="20"/>
        </w:rPr>
        <w:t xml:space="preserve">, a to z důvodu </w:t>
      </w:r>
      <w:r w:rsidRPr="00C579D1">
        <w:rPr>
          <w:rFonts w:cs="Tahoma"/>
          <w:lang w:eastAsia="cs-CZ"/>
        </w:rPr>
        <w:t>ochrany životního prostředí ve městě Strakonice a jeho okolí.</w:t>
      </w:r>
    </w:p>
    <w:p w:rsidR="00452EDE" w:rsidRDefault="00452EDE" w:rsidP="00452EDE">
      <w:pPr>
        <w:spacing w:after="0"/>
        <w:rPr>
          <w:lang w:eastAsia="cs-CZ"/>
        </w:rPr>
      </w:pPr>
    </w:p>
    <w:p w:rsidR="006D3913" w:rsidRDefault="006D3913" w:rsidP="00452EDE">
      <w:pPr>
        <w:spacing w:after="0"/>
      </w:pPr>
    </w:p>
    <w:p w:rsidR="004F0D5A" w:rsidRPr="004F0D5A" w:rsidRDefault="004F0D5A" w:rsidP="00452EDE">
      <w:pPr>
        <w:pStyle w:val="Nadpis2"/>
        <w:rPr>
          <w:rFonts w:cs="Tahoma"/>
          <w:szCs w:val="24"/>
        </w:rPr>
      </w:pPr>
      <w:r w:rsidRPr="004F0D5A">
        <w:rPr>
          <w:bCs/>
        </w:rPr>
        <w:t xml:space="preserve">2) </w:t>
      </w:r>
      <w:r w:rsidRPr="004F0D5A">
        <w:rPr>
          <w:rFonts w:cs="Tahoma"/>
          <w:bCs/>
          <w:szCs w:val="24"/>
        </w:rPr>
        <w:t>BEZBARIÉROVÁ TRASA DOMOV PRO SENIORY – KULTURNÍ DŮM, STRAKONICE</w:t>
      </w:r>
      <w:r w:rsidRPr="004F0D5A">
        <w:rPr>
          <w:rFonts w:cs="Tahoma"/>
          <w:szCs w:val="24"/>
        </w:rPr>
        <w:t>“ – změnový list č. 1</w:t>
      </w:r>
    </w:p>
    <w:p w:rsidR="004F0D5A" w:rsidRPr="001F2AEC" w:rsidRDefault="004F0D5A" w:rsidP="004F0D5A">
      <w:pPr>
        <w:spacing w:after="0"/>
        <w:rPr>
          <w:rFonts w:cs="Tahoma"/>
          <w:i/>
          <w:szCs w:val="20"/>
        </w:rPr>
      </w:pPr>
    </w:p>
    <w:p w:rsidR="004F0D5A" w:rsidRPr="001F2AEC" w:rsidRDefault="004F0D5A" w:rsidP="004F0D5A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1F2AEC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4F0D5A" w:rsidRPr="001F2AEC" w:rsidRDefault="004F0D5A" w:rsidP="004F0D5A">
      <w:pPr>
        <w:tabs>
          <w:tab w:val="left" w:pos="708"/>
          <w:tab w:val="center" w:pos="4536"/>
          <w:tab w:val="right" w:pos="9072"/>
        </w:tabs>
        <w:spacing w:after="0"/>
        <w:rPr>
          <w:rFonts w:cs="Tahoma"/>
          <w:szCs w:val="20"/>
        </w:rPr>
      </w:pPr>
      <w:r w:rsidRPr="001F2AEC">
        <w:rPr>
          <w:rFonts w:cs="Tahoma"/>
          <w:szCs w:val="20"/>
        </w:rPr>
        <w:t>RM po projednání</w:t>
      </w:r>
    </w:p>
    <w:p w:rsidR="004F0D5A" w:rsidRPr="001F2AEC" w:rsidRDefault="004F0D5A" w:rsidP="004F0D5A">
      <w:pPr>
        <w:pStyle w:val="Nadpis3"/>
      </w:pPr>
      <w:r>
        <w:t>I</w:t>
      </w:r>
      <w:r w:rsidRPr="001F2AEC">
        <w:t>. Souhlasí</w:t>
      </w:r>
    </w:p>
    <w:p w:rsidR="004F0D5A" w:rsidRPr="001F2AEC" w:rsidRDefault="004F0D5A" w:rsidP="004F0D5A">
      <w:pPr>
        <w:spacing w:after="0"/>
        <w:rPr>
          <w:rFonts w:cs="Tahoma"/>
          <w:szCs w:val="20"/>
        </w:rPr>
      </w:pPr>
      <w:r w:rsidRPr="001F2AEC">
        <w:rPr>
          <w:rFonts w:cs="Tahoma"/>
          <w:szCs w:val="20"/>
        </w:rPr>
        <w:t xml:space="preserve">se změnovým listem č. 1, tzn.: </w:t>
      </w:r>
      <w:proofErr w:type="spellStart"/>
      <w:r w:rsidRPr="001F2AEC">
        <w:rPr>
          <w:rFonts w:cs="Tahoma"/>
          <w:szCs w:val="20"/>
        </w:rPr>
        <w:t>Vložkováním</w:t>
      </w:r>
      <w:proofErr w:type="spellEnd"/>
      <w:r w:rsidRPr="001F2AEC">
        <w:rPr>
          <w:rFonts w:cs="Tahoma"/>
          <w:szCs w:val="20"/>
        </w:rPr>
        <w:t xml:space="preserve"> stávající trasy kanalizace, dodávka a montáž revizních šachet, záměna zatřídění zeminy v úseku kanalizace od Š1 – Š5, odečet potrubí DN 500,</w:t>
      </w:r>
      <w:r>
        <w:rPr>
          <w:rFonts w:cs="Tahoma"/>
          <w:szCs w:val="20"/>
        </w:rPr>
        <w:t xml:space="preserve"> demontáž potrubí DN 500  Š6 – Š9, demontáž stávajícího azbestového vodovodního potrubí DN 225, odečet šachet Š3 – Š6, nový kan. řád okolo zápustných kontejnerů DN 300, záměna horniny v případě posunutí řadu do trasy Husova - Máchova  DN 225, geodetické zaměření stávajícího stavu kanalizace jako podklad pro novou trasu nového podélného profilu, vodovodní přípojky, rekonstrukce vodovodní šachty v křížení ulic Mírova – Máchova, obetonování kanalizačního potrubí, prodloužení chodníku u okružní křižovatky na straně tenisových kurtů, protlak DN 110, dohled při provádění prací v blízkosti VN, rohožka před školou Jezerní, </w:t>
      </w:r>
      <w:proofErr w:type="spellStart"/>
      <w:r>
        <w:rPr>
          <w:rFonts w:cs="Tahoma"/>
          <w:szCs w:val="20"/>
        </w:rPr>
        <w:t>dopojení</w:t>
      </w:r>
      <w:proofErr w:type="spellEnd"/>
      <w:r>
        <w:rPr>
          <w:rFonts w:cs="Tahoma"/>
          <w:szCs w:val="20"/>
        </w:rPr>
        <w:t xml:space="preserve"> chodníku mezi školou Jezerní a parkem </w:t>
      </w:r>
      <w:proofErr w:type="spellStart"/>
      <w:r>
        <w:rPr>
          <w:rFonts w:cs="Tahoma"/>
          <w:szCs w:val="20"/>
        </w:rPr>
        <w:t>Jezárka</w:t>
      </w:r>
      <w:proofErr w:type="spellEnd"/>
      <w:r>
        <w:rPr>
          <w:rFonts w:cs="Tahoma"/>
          <w:szCs w:val="20"/>
        </w:rPr>
        <w:t xml:space="preserve">, demontáž a zpětná montáž mobiliáře, bourání ŽB podezdívek podél </w:t>
      </w:r>
      <w:proofErr w:type="gramStart"/>
      <w:r>
        <w:rPr>
          <w:rFonts w:cs="Tahoma"/>
          <w:szCs w:val="20"/>
        </w:rPr>
        <w:t>č.p.</w:t>
      </w:r>
      <w:proofErr w:type="gramEnd"/>
      <w:r>
        <w:rPr>
          <w:rFonts w:cs="Tahoma"/>
          <w:szCs w:val="20"/>
        </w:rPr>
        <w:t xml:space="preserve"> 781, 782, 981, a 982.</w:t>
      </w:r>
    </w:p>
    <w:p w:rsidR="004F0D5A" w:rsidRPr="001F2AEC" w:rsidRDefault="004F0D5A" w:rsidP="004F0D5A">
      <w:pPr>
        <w:pStyle w:val="Nadpis3"/>
      </w:pPr>
      <w:r>
        <w:t>II</w:t>
      </w:r>
      <w:r w:rsidRPr="001F2AEC">
        <w:t>. Souhlasí</w:t>
      </w:r>
    </w:p>
    <w:p w:rsidR="004F0D5A" w:rsidRPr="00872B38" w:rsidRDefault="004F0D5A" w:rsidP="004F0D5A">
      <w:pPr>
        <w:spacing w:after="0"/>
        <w:rPr>
          <w:rFonts w:cs="Tahoma"/>
          <w:szCs w:val="20"/>
        </w:rPr>
      </w:pPr>
      <w:r w:rsidRPr="001F2AEC">
        <w:rPr>
          <w:rFonts w:cs="Tahoma"/>
          <w:szCs w:val="20"/>
        </w:rPr>
        <w:t xml:space="preserve">na základě změnového listu č. 1, s navýšením  finančního plnění v rámci stavby: „BEZBARIÉROVÁ TRASA DOMOV PRO SENIORY – KULTURNÍ DŮM, STRAKONICE“ o částku </w:t>
      </w:r>
      <w:r w:rsidRPr="00E35137">
        <w:rPr>
          <w:rFonts w:cs="Tahoma"/>
          <w:szCs w:val="20"/>
        </w:rPr>
        <w:t xml:space="preserve">4.577.568 </w:t>
      </w:r>
      <w:r w:rsidRPr="001F2AEC">
        <w:rPr>
          <w:rFonts w:cs="Tahoma"/>
          <w:szCs w:val="20"/>
        </w:rPr>
        <w:t xml:space="preserve"> Kč b</w:t>
      </w:r>
      <w:r>
        <w:rPr>
          <w:rFonts w:cs="Tahoma"/>
          <w:szCs w:val="20"/>
        </w:rPr>
        <w:t xml:space="preserve">ez  DPH. Celková cena díla bude bez DPH </w:t>
      </w:r>
      <w:r w:rsidRPr="00CE3CBB">
        <w:rPr>
          <w:rFonts w:cs="Tahoma"/>
          <w:szCs w:val="20"/>
        </w:rPr>
        <w:t>54.465.997,46</w:t>
      </w:r>
      <w:r>
        <w:rPr>
          <w:rFonts w:cs="Tahoma"/>
          <w:szCs w:val="20"/>
        </w:rPr>
        <w:t xml:space="preserve"> Kč, cena s DPH </w:t>
      </w:r>
      <w:r w:rsidRPr="00CE3CBB">
        <w:rPr>
          <w:rFonts w:cs="Tahoma"/>
          <w:szCs w:val="20"/>
        </w:rPr>
        <w:t>65.903.856,93</w:t>
      </w:r>
      <w:r>
        <w:rPr>
          <w:rFonts w:cs="Tahoma"/>
          <w:szCs w:val="20"/>
        </w:rPr>
        <w:t xml:space="preserve"> Kč. </w:t>
      </w:r>
      <w:r w:rsidRPr="00872B38">
        <w:rPr>
          <w:rFonts w:cs="Tahoma"/>
          <w:szCs w:val="20"/>
        </w:rPr>
        <w:t xml:space="preserve">Dále s prodloužením konečného termínu, a to na </w:t>
      </w:r>
      <w:proofErr w:type="gramStart"/>
      <w:r w:rsidRPr="00872B38">
        <w:rPr>
          <w:rFonts w:cs="Tahoma"/>
          <w:szCs w:val="20"/>
        </w:rPr>
        <w:t>19.9.2021</w:t>
      </w:r>
      <w:proofErr w:type="gramEnd"/>
      <w:r w:rsidR="00872B38" w:rsidRPr="00872B38">
        <w:rPr>
          <w:rFonts w:cs="Tahoma"/>
          <w:szCs w:val="20"/>
        </w:rPr>
        <w:t xml:space="preserve"> s tím, že dílčí termín plnění již nebude sjednáván</w:t>
      </w:r>
      <w:r w:rsidRPr="00872B38">
        <w:rPr>
          <w:rFonts w:cs="Tahoma"/>
          <w:szCs w:val="20"/>
        </w:rPr>
        <w:t>.</w:t>
      </w:r>
    </w:p>
    <w:p w:rsidR="004F0D5A" w:rsidRPr="001F2AEC" w:rsidRDefault="004F0D5A" w:rsidP="004F0D5A">
      <w:pPr>
        <w:pStyle w:val="Nadpis3"/>
      </w:pPr>
      <w:r w:rsidRPr="001F2AEC">
        <w:lastRenderedPageBreak/>
        <w:t>IV. Pověřuje</w:t>
      </w:r>
    </w:p>
    <w:p w:rsidR="004F0D5A" w:rsidRPr="001F2AEC" w:rsidRDefault="004F0D5A" w:rsidP="004F0D5A">
      <w:pPr>
        <w:spacing w:after="0"/>
        <w:rPr>
          <w:rFonts w:cs="Tahoma"/>
          <w:szCs w:val="20"/>
        </w:rPr>
      </w:pPr>
      <w:r w:rsidRPr="001F2AEC">
        <w:rPr>
          <w:rFonts w:cs="Tahoma"/>
          <w:szCs w:val="20"/>
        </w:rPr>
        <w:t xml:space="preserve">starostu města podpisem výše uvedeného změnového listu </w:t>
      </w:r>
      <w:proofErr w:type="gramStart"/>
      <w:r w:rsidRPr="001F2AEC">
        <w:rPr>
          <w:rFonts w:cs="Tahoma"/>
          <w:szCs w:val="20"/>
        </w:rPr>
        <w:t>č.1 a dále</w:t>
      </w:r>
      <w:proofErr w:type="gramEnd"/>
      <w:r w:rsidRPr="001F2AEC">
        <w:rPr>
          <w:rFonts w:cs="Tahoma"/>
          <w:szCs w:val="20"/>
        </w:rPr>
        <w:t xml:space="preserve"> k následnému uzavření předmětného dodatku č. 2.</w:t>
      </w:r>
    </w:p>
    <w:p w:rsidR="004F0D5A" w:rsidRDefault="004F0D5A" w:rsidP="003E03A2">
      <w:pPr>
        <w:spacing w:after="0"/>
        <w:rPr>
          <w:rFonts w:cs="Tahoma"/>
          <w:szCs w:val="20"/>
        </w:rPr>
      </w:pPr>
    </w:p>
    <w:p w:rsidR="005607F5" w:rsidRPr="005607F5" w:rsidRDefault="005607F5" w:rsidP="003E03A2">
      <w:pPr>
        <w:pStyle w:val="Nadpis2"/>
      </w:pPr>
      <w:r>
        <w:t>3</w:t>
      </w:r>
      <w:r w:rsidRPr="005607F5">
        <w:t xml:space="preserve">) Prodej dřevní hmoty kupujícímu firmě </w:t>
      </w:r>
      <w:r w:rsidR="00A3252C">
        <w:t>XX</w:t>
      </w:r>
      <w:r w:rsidRPr="005607F5">
        <w:t xml:space="preserve"> a firmě </w:t>
      </w:r>
      <w:r w:rsidR="00A3252C">
        <w:t>XX</w:t>
      </w:r>
      <w:r w:rsidRPr="005607F5">
        <w:t>, v období duben - červen 2021</w:t>
      </w:r>
    </w:p>
    <w:p w:rsidR="005607F5" w:rsidRPr="005607F5" w:rsidRDefault="005607F5" w:rsidP="005607F5">
      <w:pPr>
        <w:spacing w:after="0"/>
        <w:rPr>
          <w:rFonts w:eastAsia="Times New Roman" w:cs="Tahoma"/>
          <w:color w:val="FF0000"/>
          <w:szCs w:val="20"/>
          <w:lang w:eastAsia="cs-CZ"/>
        </w:rPr>
      </w:pPr>
    </w:p>
    <w:p w:rsidR="005607F5" w:rsidRPr="005607F5" w:rsidRDefault="005607F5" w:rsidP="005607F5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607F5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5607F5" w:rsidRPr="005607F5" w:rsidRDefault="005607F5" w:rsidP="005607F5">
      <w:pPr>
        <w:spacing w:after="0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RM po projednání</w:t>
      </w:r>
    </w:p>
    <w:p w:rsidR="005607F5" w:rsidRPr="005607F5" w:rsidRDefault="005607F5" w:rsidP="005607F5">
      <w:pPr>
        <w:pStyle w:val="Nadpis3"/>
        <w:rPr>
          <w:rFonts w:eastAsia="Times New Roman"/>
          <w:lang w:eastAsia="cs-CZ"/>
        </w:rPr>
      </w:pPr>
      <w:r w:rsidRPr="005607F5">
        <w:rPr>
          <w:rFonts w:eastAsia="Times New Roman"/>
          <w:lang w:eastAsia="cs-CZ"/>
        </w:rPr>
        <w:t>I. Souhlasí</w:t>
      </w:r>
    </w:p>
    <w:p w:rsidR="005607F5" w:rsidRPr="005607F5" w:rsidRDefault="005607F5" w:rsidP="005607F5">
      <w:pPr>
        <w:spacing w:after="0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 xml:space="preserve">s uzavřením Dodatku č. 1 ke Kupní smlouvě č. 2021-00042, mezi městem Strakonice a odběratelem </w:t>
      </w:r>
      <w:r w:rsidR="00A3252C">
        <w:rPr>
          <w:rFonts w:eastAsia="Times New Roman" w:cs="Tahoma"/>
          <w:szCs w:val="20"/>
          <w:lang w:eastAsia="cs-CZ"/>
        </w:rPr>
        <w:t>XX</w:t>
      </w:r>
      <w:r w:rsidRPr="005607F5">
        <w:rPr>
          <w:rFonts w:eastAsia="Times New Roman" w:cs="Tahoma"/>
          <w:szCs w:val="20"/>
          <w:lang w:eastAsia="cs-CZ"/>
        </w:rPr>
        <w:t>, IČ 48218031, jehož předmětem bude změna čl. I Termín dodání: Dřevina bude dodána v období leden – červen 2021. Předpokládané odebrané množství se nemění.</w:t>
      </w:r>
    </w:p>
    <w:p w:rsidR="005607F5" w:rsidRPr="005607F5" w:rsidRDefault="005607F5" w:rsidP="005607F5">
      <w:pPr>
        <w:pStyle w:val="Nadpis3"/>
        <w:rPr>
          <w:rFonts w:eastAsia="Times New Roman"/>
          <w:lang w:eastAsia="cs-CZ"/>
        </w:rPr>
      </w:pPr>
      <w:r w:rsidRPr="005607F5">
        <w:rPr>
          <w:rFonts w:eastAsia="Times New Roman"/>
          <w:lang w:eastAsia="cs-CZ"/>
        </w:rPr>
        <w:t>II. Souhlasí</w:t>
      </w:r>
    </w:p>
    <w:p w:rsidR="005607F5" w:rsidRPr="005607F5" w:rsidRDefault="005607F5" w:rsidP="005607F5">
      <w:pPr>
        <w:spacing w:after="0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s uzavřením Dodatku č. 1 ke Kupní smlouvě č. 2021-00041, mezi m</w:t>
      </w:r>
      <w:r w:rsidR="00A3252C">
        <w:rPr>
          <w:rFonts w:eastAsia="Times New Roman" w:cs="Tahoma"/>
          <w:szCs w:val="20"/>
          <w:lang w:eastAsia="cs-CZ"/>
        </w:rPr>
        <w:t>ěstem Strakonice a odběratelem XX,</w:t>
      </w:r>
      <w:r w:rsidRPr="005607F5">
        <w:rPr>
          <w:rFonts w:eastAsia="Times New Roman" w:cs="Tahoma"/>
          <w:szCs w:val="20"/>
          <w:lang w:eastAsia="cs-CZ"/>
        </w:rPr>
        <w:t xml:space="preserve"> IČ: 16820169, jehož předmětem bude změna čl. I Termín dodání: Dřevina bude dodána v období listopad leden – červen 2021. Předpokládané odebrané množství se nemění.</w:t>
      </w:r>
    </w:p>
    <w:p w:rsidR="005607F5" w:rsidRPr="005607F5" w:rsidRDefault="005607F5" w:rsidP="005607F5">
      <w:pPr>
        <w:pStyle w:val="Nadpis3"/>
        <w:rPr>
          <w:rFonts w:eastAsia="Times New Roman"/>
          <w:lang w:eastAsia="cs-CZ"/>
        </w:rPr>
      </w:pPr>
      <w:r w:rsidRPr="005607F5">
        <w:rPr>
          <w:rFonts w:eastAsia="Times New Roman"/>
          <w:lang w:eastAsia="cs-CZ"/>
        </w:rPr>
        <w:t xml:space="preserve">III. Pověřuje </w:t>
      </w:r>
    </w:p>
    <w:p w:rsidR="005607F5" w:rsidRPr="005607F5" w:rsidRDefault="005607F5" w:rsidP="005607F5">
      <w:pPr>
        <w:spacing w:after="0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 xml:space="preserve">starostu podpisem Dodatku č. 1 ke Kupní smlouvě č. 2021-00042. </w:t>
      </w:r>
    </w:p>
    <w:p w:rsidR="005607F5" w:rsidRPr="005607F5" w:rsidRDefault="005607F5" w:rsidP="005607F5">
      <w:pPr>
        <w:pStyle w:val="Nadpis3"/>
        <w:rPr>
          <w:rFonts w:eastAsia="Times New Roman"/>
          <w:lang w:eastAsia="cs-CZ"/>
        </w:rPr>
      </w:pPr>
      <w:r w:rsidRPr="005607F5">
        <w:rPr>
          <w:rFonts w:eastAsia="Times New Roman"/>
          <w:lang w:eastAsia="cs-CZ"/>
        </w:rPr>
        <w:t xml:space="preserve">IV. Pověřuje </w:t>
      </w:r>
    </w:p>
    <w:p w:rsidR="005607F5" w:rsidRPr="005607F5" w:rsidRDefault="005607F5" w:rsidP="005607F5">
      <w:pPr>
        <w:spacing w:after="0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 xml:space="preserve">starostu podpisem Dodatku č. 1 ke Kupní smlouvě č. 2021-00041. </w:t>
      </w:r>
    </w:p>
    <w:p w:rsidR="005607F5" w:rsidRPr="005607F5" w:rsidRDefault="005607F5" w:rsidP="005607F5">
      <w:pPr>
        <w:spacing w:after="0"/>
        <w:rPr>
          <w:rFonts w:eastAsia="Times New Roman" w:cs="Tahoma"/>
          <w:szCs w:val="20"/>
          <w:lang w:eastAsia="cs-CZ"/>
        </w:rPr>
      </w:pPr>
    </w:p>
    <w:p w:rsidR="004F0D5A" w:rsidRPr="003E03A2" w:rsidRDefault="004F0D5A" w:rsidP="005607F5">
      <w:pPr>
        <w:spacing w:after="0"/>
        <w:jc w:val="left"/>
        <w:rPr>
          <w:rFonts w:eastAsia="Times New Roman" w:cs="Tahoma"/>
          <w:sz w:val="18"/>
          <w:szCs w:val="18"/>
          <w:lang w:eastAsia="cs-CZ"/>
        </w:rPr>
      </w:pPr>
    </w:p>
    <w:p w:rsidR="005607F5" w:rsidRPr="005607F5" w:rsidRDefault="005607F5" w:rsidP="005607F5">
      <w:pPr>
        <w:pStyle w:val="Nadpis2"/>
      </w:pPr>
      <w:r>
        <w:t>4</w:t>
      </w:r>
      <w:r w:rsidRPr="005607F5">
        <w:t>) Výzva k podání nabídky na realizaci veřejné zakázky malého rozsahu</w:t>
      </w:r>
      <w:r w:rsidR="004415E4">
        <w:t xml:space="preserve">     </w:t>
      </w:r>
      <w:r w:rsidRPr="005607F5">
        <w:t xml:space="preserve"> </w:t>
      </w:r>
      <w:r w:rsidR="004415E4">
        <w:t xml:space="preserve"> </w:t>
      </w:r>
      <w:r w:rsidRPr="005607F5">
        <w:t>na stavební práce: „MŠ Holečkova 413, stavební úpravy“</w:t>
      </w:r>
    </w:p>
    <w:p w:rsidR="005607F5" w:rsidRPr="005607F5" w:rsidRDefault="005607F5" w:rsidP="003E03A2">
      <w:pPr>
        <w:spacing w:after="0"/>
        <w:rPr>
          <w:lang w:eastAsia="cs-CZ"/>
        </w:rPr>
      </w:pPr>
    </w:p>
    <w:p w:rsidR="005607F5" w:rsidRPr="005607F5" w:rsidRDefault="005607F5" w:rsidP="005607F5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607F5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5607F5" w:rsidRPr="005607F5" w:rsidRDefault="005607F5" w:rsidP="005607F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RM po projednání</w:t>
      </w:r>
    </w:p>
    <w:p w:rsidR="005607F5" w:rsidRPr="005607F5" w:rsidRDefault="005607F5" w:rsidP="005607F5">
      <w:pPr>
        <w:pStyle w:val="Nadpis3"/>
        <w:rPr>
          <w:rFonts w:eastAsia="Times New Roman"/>
          <w:lang w:eastAsia="cs-CZ"/>
        </w:rPr>
      </w:pPr>
      <w:r w:rsidRPr="005607F5">
        <w:rPr>
          <w:rFonts w:eastAsia="Times New Roman"/>
          <w:lang w:eastAsia="cs-CZ"/>
        </w:rPr>
        <w:t>I. Rozhodla</w:t>
      </w:r>
    </w:p>
    <w:p w:rsidR="005607F5" w:rsidRPr="005607F5" w:rsidRDefault="005607F5" w:rsidP="005607F5">
      <w:pPr>
        <w:spacing w:after="0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zaslat výzvu k podání nabídky na realizaci veřejné zakázky malého rozsahu v souladu s Pravidly pro zadávání veřejných zakázek v podmínkách města Strakonice na realizaci akce „MŠ Holečkova 413, stavební úpravy</w:t>
      </w:r>
      <w:r w:rsidRPr="005607F5">
        <w:rPr>
          <w:rFonts w:eastAsia="Calibri" w:cs="Tahoma"/>
          <w:bCs/>
          <w:szCs w:val="20"/>
          <w:lang w:eastAsia="cs-CZ"/>
        </w:rPr>
        <w:t xml:space="preserve">“, </w:t>
      </w:r>
      <w:r w:rsidRPr="005607F5">
        <w:rPr>
          <w:rFonts w:eastAsia="Times New Roman" w:cs="Tahoma"/>
          <w:szCs w:val="20"/>
          <w:lang w:eastAsia="cs-CZ"/>
        </w:rPr>
        <w:t>za podmínek a v rozsahu uvedeném ve výzvě těmto dodavatelům:</w:t>
      </w:r>
    </w:p>
    <w:p w:rsidR="005607F5" w:rsidRPr="005607F5" w:rsidRDefault="00A3252C" w:rsidP="005607F5">
      <w:pPr>
        <w:numPr>
          <w:ilvl w:val="0"/>
          <w:numId w:val="20"/>
        </w:numPr>
        <w:spacing w:after="0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5607F5" w:rsidRPr="005607F5">
        <w:rPr>
          <w:rFonts w:eastAsia="Times New Roman" w:cs="Tahoma"/>
          <w:szCs w:val="20"/>
          <w:lang w:eastAsia="cs-CZ"/>
        </w:rPr>
        <w:t>, IČ 13507168</w:t>
      </w:r>
    </w:p>
    <w:p w:rsidR="005607F5" w:rsidRPr="005607F5" w:rsidRDefault="005607F5" w:rsidP="005607F5">
      <w:pPr>
        <w:numPr>
          <w:ilvl w:val="0"/>
          <w:numId w:val="20"/>
        </w:numPr>
        <w:spacing w:after="0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STAVEBNÍ SPOLEČNOST H a T, spol. s r. o. Strakonice II, Komenského 373, IČ 45023522</w:t>
      </w:r>
    </w:p>
    <w:p w:rsidR="005607F5" w:rsidRPr="005607F5" w:rsidRDefault="005607F5" w:rsidP="005607F5">
      <w:pPr>
        <w:numPr>
          <w:ilvl w:val="0"/>
          <w:numId w:val="20"/>
        </w:numPr>
        <w:spacing w:after="0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 xml:space="preserve">PV STAV </w:t>
      </w:r>
      <w:proofErr w:type="spellStart"/>
      <w:r w:rsidRPr="005607F5">
        <w:rPr>
          <w:rFonts w:eastAsia="Times New Roman" w:cs="Tahoma"/>
          <w:szCs w:val="20"/>
          <w:lang w:eastAsia="cs-CZ"/>
        </w:rPr>
        <w:t>eu</w:t>
      </w:r>
      <w:proofErr w:type="spellEnd"/>
      <w:r w:rsidRPr="005607F5">
        <w:rPr>
          <w:rFonts w:eastAsia="Times New Roman" w:cs="Tahoma"/>
          <w:szCs w:val="20"/>
          <w:lang w:eastAsia="cs-CZ"/>
        </w:rPr>
        <w:t xml:space="preserve"> s.r.o. Menšíkova 1155, Prachatice, IČ 26070464</w:t>
      </w:r>
    </w:p>
    <w:p w:rsidR="005607F5" w:rsidRPr="005607F5" w:rsidRDefault="005607F5" w:rsidP="005607F5">
      <w:pPr>
        <w:numPr>
          <w:ilvl w:val="0"/>
          <w:numId w:val="20"/>
        </w:numPr>
        <w:spacing w:after="0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 xml:space="preserve">VKS stavební s.r.o., Strakonice II, Na </w:t>
      </w:r>
      <w:proofErr w:type="spellStart"/>
      <w:r w:rsidRPr="005607F5">
        <w:rPr>
          <w:rFonts w:eastAsia="Times New Roman" w:cs="Tahoma"/>
          <w:szCs w:val="20"/>
          <w:lang w:eastAsia="cs-CZ"/>
        </w:rPr>
        <w:t>Dubovci</w:t>
      </w:r>
      <w:proofErr w:type="spellEnd"/>
      <w:r w:rsidRPr="005607F5">
        <w:rPr>
          <w:rFonts w:eastAsia="Times New Roman" w:cs="Tahoma"/>
          <w:szCs w:val="20"/>
          <w:lang w:eastAsia="cs-CZ"/>
        </w:rPr>
        <w:t xml:space="preserve"> 140, IČ 26101262</w:t>
      </w:r>
    </w:p>
    <w:p w:rsidR="005607F5" w:rsidRPr="005607F5" w:rsidRDefault="00A3252C" w:rsidP="005607F5">
      <w:pPr>
        <w:widowControl w:val="0"/>
        <w:numPr>
          <w:ilvl w:val="0"/>
          <w:numId w:val="20"/>
        </w:numPr>
        <w:spacing w:after="0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5607F5" w:rsidRPr="005607F5">
        <w:rPr>
          <w:rFonts w:eastAsia="Times New Roman" w:cs="Tahoma"/>
          <w:szCs w:val="20"/>
          <w:lang w:eastAsia="cs-CZ"/>
        </w:rPr>
        <w:t>, IČ 76032175</w:t>
      </w:r>
    </w:p>
    <w:p w:rsidR="005607F5" w:rsidRPr="005607F5" w:rsidRDefault="005607F5" w:rsidP="005607F5">
      <w:pPr>
        <w:widowControl w:val="0"/>
        <w:numPr>
          <w:ilvl w:val="0"/>
          <w:numId w:val="20"/>
        </w:numPr>
        <w:spacing w:after="0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SALVETE spol. s r.o., Strakonice I, Písecká 506, IČ 45023786</w:t>
      </w:r>
    </w:p>
    <w:p w:rsidR="005607F5" w:rsidRPr="005607F5" w:rsidRDefault="005607F5" w:rsidP="005607F5">
      <w:pPr>
        <w:widowControl w:val="0"/>
        <w:numPr>
          <w:ilvl w:val="0"/>
          <w:numId w:val="20"/>
        </w:numPr>
        <w:spacing w:after="0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 xml:space="preserve">GORSTAV, stav. </w:t>
      </w:r>
      <w:proofErr w:type="gramStart"/>
      <w:r w:rsidRPr="005607F5">
        <w:rPr>
          <w:rFonts w:eastAsia="Times New Roman" w:cs="Tahoma"/>
          <w:szCs w:val="20"/>
          <w:lang w:eastAsia="cs-CZ"/>
        </w:rPr>
        <w:t>společnost</w:t>
      </w:r>
      <w:proofErr w:type="gramEnd"/>
      <w:r w:rsidRPr="005607F5">
        <w:rPr>
          <w:rFonts w:eastAsia="Times New Roman" w:cs="Tahoma"/>
          <w:szCs w:val="20"/>
          <w:lang w:eastAsia="cs-CZ"/>
        </w:rPr>
        <w:t xml:space="preserve"> s.r.o., Volyňská 121, 38601 Strakonice, Před. Ptákovice, IČ 28114SS </w:t>
      </w:r>
    </w:p>
    <w:p w:rsidR="005607F5" w:rsidRPr="005607F5" w:rsidRDefault="00A3252C" w:rsidP="005607F5">
      <w:pPr>
        <w:widowControl w:val="0"/>
        <w:numPr>
          <w:ilvl w:val="0"/>
          <w:numId w:val="20"/>
        </w:numPr>
        <w:spacing w:after="0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5607F5" w:rsidRPr="005607F5">
        <w:rPr>
          <w:rFonts w:eastAsia="Times New Roman" w:cs="Tahoma"/>
          <w:szCs w:val="20"/>
          <w:lang w:eastAsia="cs-CZ"/>
        </w:rPr>
        <w:t xml:space="preserve">, IČ 10140247 </w:t>
      </w:r>
    </w:p>
    <w:p w:rsidR="005607F5" w:rsidRPr="005607F5" w:rsidRDefault="005607F5" w:rsidP="005607F5">
      <w:pPr>
        <w:widowControl w:val="0"/>
        <w:numPr>
          <w:ilvl w:val="0"/>
          <w:numId w:val="20"/>
        </w:numPr>
        <w:spacing w:after="0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TEKTON CZ s.r.o., Slovenská 695, 38701 Volyně, IČ 2603470</w:t>
      </w:r>
    </w:p>
    <w:p w:rsidR="005607F5" w:rsidRPr="005607F5" w:rsidRDefault="005607F5" w:rsidP="005607F5">
      <w:pPr>
        <w:widowControl w:val="0"/>
        <w:numPr>
          <w:ilvl w:val="0"/>
          <w:numId w:val="20"/>
        </w:numPr>
        <w:spacing w:after="0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 xml:space="preserve">Stavební firma Hájíček, </w:t>
      </w:r>
      <w:proofErr w:type="spellStart"/>
      <w:r w:rsidRPr="005607F5">
        <w:rPr>
          <w:rFonts w:eastAsia="Times New Roman" w:cs="Tahoma"/>
          <w:szCs w:val="20"/>
          <w:lang w:eastAsia="cs-CZ"/>
        </w:rPr>
        <w:t>Berenda</w:t>
      </w:r>
      <w:proofErr w:type="spellEnd"/>
      <w:r w:rsidRPr="005607F5">
        <w:rPr>
          <w:rFonts w:eastAsia="Times New Roman" w:cs="Tahoma"/>
          <w:szCs w:val="20"/>
          <w:lang w:eastAsia="cs-CZ"/>
        </w:rPr>
        <w:t>, s.r.o., Za Nádražím 2547/4 Písek, IČ 63277832</w:t>
      </w:r>
    </w:p>
    <w:p w:rsidR="005607F5" w:rsidRPr="005607F5" w:rsidRDefault="005607F5" w:rsidP="005607F5">
      <w:pPr>
        <w:pStyle w:val="Nadpis3"/>
        <w:rPr>
          <w:rFonts w:eastAsia="Times New Roman"/>
          <w:lang w:eastAsia="cs-CZ"/>
        </w:rPr>
      </w:pPr>
      <w:r w:rsidRPr="005607F5">
        <w:rPr>
          <w:rFonts w:eastAsia="Times New Roman"/>
          <w:lang w:eastAsia="cs-CZ"/>
        </w:rPr>
        <w:t>II. Schvaluje</w:t>
      </w:r>
    </w:p>
    <w:p w:rsidR="005607F5" w:rsidRPr="005607F5" w:rsidRDefault="005607F5" w:rsidP="005607F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předloženou výzvu k podání nabídek na realizaci akce „MŠ Holečkova 413, stavební úpravy</w:t>
      </w:r>
      <w:r w:rsidRPr="005607F5">
        <w:rPr>
          <w:rFonts w:eastAsia="Calibri" w:cs="Tahoma"/>
          <w:bCs/>
          <w:szCs w:val="20"/>
          <w:lang w:eastAsia="cs-CZ"/>
        </w:rPr>
        <w:t>“</w:t>
      </w:r>
      <w:r w:rsidR="009006EE">
        <w:rPr>
          <w:rFonts w:eastAsia="Calibri" w:cs="Tahoma"/>
          <w:bCs/>
          <w:szCs w:val="20"/>
          <w:lang w:eastAsia="cs-CZ"/>
        </w:rPr>
        <w:t>.</w:t>
      </w:r>
    </w:p>
    <w:p w:rsidR="005607F5" w:rsidRPr="005607F5" w:rsidRDefault="005607F5" w:rsidP="005607F5">
      <w:pPr>
        <w:pStyle w:val="Nadpis3"/>
        <w:rPr>
          <w:rFonts w:eastAsia="Calibri"/>
          <w:lang w:eastAsia="cs-CZ"/>
        </w:rPr>
      </w:pPr>
      <w:r w:rsidRPr="005607F5">
        <w:rPr>
          <w:rFonts w:eastAsia="Times New Roman"/>
          <w:lang w:eastAsia="cs-CZ"/>
        </w:rPr>
        <w:t>III. Souhlasí</w:t>
      </w:r>
    </w:p>
    <w:p w:rsidR="005607F5" w:rsidRPr="005607F5" w:rsidRDefault="005607F5" w:rsidP="005607F5">
      <w:pPr>
        <w:spacing w:after="0"/>
        <w:rPr>
          <w:rFonts w:eastAsia="Calibri" w:cs="Tahoma"/>
          <w:bCs/>
          <w:szCs w:val="20"/>
        </w:rPr>
      </w:pPr>
      <w:r w:rsidRPr="005607F5">
        <w:rPr>
          <w:rFonts w:eastAsia="Times New Roman" w:cs="Tahoma"/>
          <w:szCs w:val="20"/>
          <w:lang w:eastAsia="cs-CZ"/>
        </w:rPr>
        <w:t>s uveřejněním výzvy na www stránkách města Strakonice v souvislosti s možností přihlášení neomezeného počtu uchazečů k podání nabídky na realizaci stavby „MŠ Holečkova 413, stavební úpravy</w:t>
      </w:r>
      <w:r w:rsidRPr="005607F5">
        <w:rPr>
          <w:rFonts w:eastAsia="Calibri" w:cs="Tahoma"/>
          <w:bCs/>
          <w:szCs w:val="20"/>
          <w:lang w:eastAsia="cs-CZ"/>
        </w:rPr>
        <w:t>“.</w:t>
      </w:r>
    </w:p>
    <w:p w:rsidR="005607F5" w:rsidRPr="005607F5" w:rsidRDefault="005607F5" w:rsidP="005607F5">
      <w:pPr>
        <w:pStyle w:val="Nadpis3"/>
        <w:rPr>
          <w:rFonts w:eastAsia="Times New Roman"/>
          <w:lang w:eastAsia="cs-CZ"/>
        </w:rPr>
      </w:pPr>
      <w:r w:rsidRPr="005607F5">
        <w:rPr>
          <w:rFonts w:eastAsia="Times New Roman"/>
          <w:lang w:eastAsia="cs-CZ"/>
        </w:rPr>
        <w:t>IV. Jmenuje</w:t>
      </w:r>
    </w:p>
    <w:p w:rsidR="005607F5" w:rsidRPr="005607F5" w:rsidRDefault="005607F5" w:rsidP="005607F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členy hodnotící komise ve složení:</w:t>
      </w:r>
    </w:p>
    <w:p w:rsidR="005607F5" w:rsidRPr="005607F5" w:rsidRDefault="005607F5" w:rsidP="005607F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1.</w:t>
      </w:r>
      <w:r w:rsidRPr="005607F5">
        <w:rPr>
          <w:rFonts w:eastAsia="Times New Roman" w:cs="Tahoma"/>
          <w:szCs w:val="20"/>
          <w:lang w:eastAsia="cs-CZ"/>
        </w:rPr>
        <w:tab/>
        <w:t>člen:</w:t>
      </w:r>
      <w:r w:rsidRPr="005607F5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5607F5">
        <w:rPr>
          <w:rFonts w:eastAsia="Times New Roman" w:cs="Tahoma"/>
          <w:szCs w:val="20"/>
          <w:lang w:eastAsia="cs-CZ"/>
        </w:rPr>
        <w:t>Oberfalcer</w:t>
      </w:r>
      <w:proofErr w:type="spellEnd"/>
      <w:r w:rsidRPr="005607F5">
        <w:rPr>
          <w:rFonts w:eastAsia="Times New Roman" w:cs="Tahoma"/>
          <w:szCs w:val="20"/>
          <w:lang w:eastAsia="cs-CZ"/>
        </w:rPr>
        <w:t xml:space="preserve"> </w:t>
      </w:r>
    </w:p>
    <w:p w:rsidR="005607F5" w:rsidRPr="005607F5" w:rsidRDefault="005607F5" w:rsidP="005607F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2.</w:t>
      </w:r>
      <w:r w:rsidRPr="005607F5">
        <w:rPr>
          <w:rFonts w:eastAsia="Times New Roman" w:cs="Tahoma"/>
          <w:szCs w:val="20"/>
          <w:lang w:eastAsia="cs-CZ"/>
        </w:rPr>
        <w:tab/>
        <w:t>člen:</w:t>
      </w:r>
      <w:r w:rsidRPr="005607F5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5607F5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5607F5" w:rsidRPr="005607F5" w:rsidRDefault="005607F5" w:rsidP="005607F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3.</w:t>
      </w:r>
      <w:r w:rsidRPr="005607F5">
        <w:rPr>
          <w:rFonts w:eastAsia="Times New Roman" w:cs="Tahoma"/>
          <w:szCs w:val="20"/>
          <w:lang w:eastAsia="cs-CZ"/>
        </w:rPr>
        <w:tab/>
        <w:t>člen:</w:t>
      </w:r>
      <w:r w:rsidRPr="005607F5">
        <w:rPr>
          <w:rFonts w:eastAsia="Times New Roman" w:cs="Tahoma"/>
          <w:szCs w:val="20"/>
          <w:lang w:eastAsia="cs-CZ"/>
        </w:rPr>
        <w:tab/>
        <w:t>Ing. Oldřich Švehla</w:t>
      </w:r>
    </w:p>
    <w:p w:rsidR="005607F5" w:rsidRPr="005607F5" w:rsidRDefault="005607F5" w:rsidP="005607F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4.</w:t>
      </w:r>
      <w:r w:rsidRPr="005607F5">
        <w:rPr>
          <w:rFonts w:eastAsia="Times New Roman" w:cs="Tahoma"/>
          <w:szCs w:val="20"/>
          <w:lang w:eastAsia="cs-CZ"/>
        </w:rPr>
        <w:tab/>
        <w:t>člen:</w:t>
      </w:r>
      <w:r w:rsidRPr="005607F5">
        <w:rPr>
          <w:rFonts w:eastAsia="Times New Roman" w:cs="Tahoma"/>
          <w:szCs w:val="20"/>
          <w:lang w:eastAsia="cs-CZ"/>
        </w:rPr>
        <w:tab/>
        <w:t xml:space="preserve">p. Jaroslav Houska </w:t>
      </w:r>
    </w:p>
    <w:p w:rsidR="005607F5" w:rsidRPr="005607F5" w:rsidRDefault="005607F5" w:rsidP="005607F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5.</w:t>
      </w:r>
      <w:r w:rsidRPr="005607F5">
        <w:rPr>
          <w:rFonts w:eastAsia="Times New Roman" w:cs="Tahoma"/>
          <w:szCs w:val="20"/>
          <w:lang w:eastAsia="cs-CZ"/>
        </w:rPr>
        <w:tab/>
        <w:t>člen:</w:t>
      </w:r>
      <w:r w:rsidRPr="005607F5">
        <w:rPr>
          <w:rFonts w:eastAsia="Times New Roman" w:cs="Tahoma"/>
          <w:szCs w:val="20"/>
          <w:lang w:eastAsia="cs-CZ"/>
        </w:rPr>
        <w:tab/>
      </w:r>
      <w:r w:rsidR="00A3252C">
        <w:rPr>
          <w:rFonts w:eastAsia="Times New Roman" w:cs="Tahoma"/>
          <w:szCs w:val="20"/>
          <w:lang w:eastAsia="cs-CZ"/>
        </w:rPr>
        <w:t>XX</w:t>
      </w:r>
    </w:p>
    <w:p w:rsidR="005607F5" w:rsidRPr="005607F5" w:rsidRDefault="005607F5" w:rsidP="005607F5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5607F5" w:rsidRPr="005607F5" w:rsidRDefault="005607F5" w:rsidP="005607F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5607F5" w:rsidRPr="005607F5" w:rsidRDefault="005607F5" w:rsidP="005607F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1.</w:t>
      </w:r>
      <w:r w:rsidRPr="005607F5">
        <w:rPr>
          <w:rFonts w:eastAsia="Times New Roman" w:cs="Tahoma"/>
          <w:szCs w:val="20"/>
          <w:lang w:eastAsia="cs-CZ"/>
        </w:rPr>
        <w:tab/>
        <w:t>náhradník:</w:t>
      </w:r>
      <w:r w:rsidRPr="005607F5">
        <w:rPr>
          <w:rFonts w:eastAsia="Times New Roman" w:cs="Tahoma"/>
          <w:szCs w:val="20"/>
          <w:lang w:eastAsia="cs-CZ"/>
        </w:rPr>
        <w:tab/>
        <w:t>Mgr. Břetislav Hrdlička</w:t>
      </w:r>
    </w:p>
    <w:p w:rsidR="005607F5" w:rsidRPr="005607F5" w:rsidRDefault="005607F5" w:rsidP="005607F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2.</w:t>
      </w:r>
      <w:r w:rsidRPr="005607F5">
        <w:rPr>
          <w:rFonts w:eastAsia="Times New Roman" w:cs="Tahoma"/>
          <w:szCs w:val="20"/>
          <w:lang w:eastAsia="cs-CZ"/>
        </w:rPr>
        <w:tab/>
        <w:t>náhradník:</w:t>
      </w:r>
      <w:r w:rsidRPr="005607F5">
        <w:rPr>
          <w:rFonts w:eastAsia="Times New Roman" w:cs="Tahoma"/>
          <w:szCs w:val="20"/>
          <w:lang w:eastAsia="cs-CZ"/>
        </w:rPr>
        <w:tab/>
        <w:t xml:space="preserve">Ing. Tatiana </w:t>
      </w:r>
      <w:proofErr w:type="spellStart"/>
      <w:r w:rsidRPr="005607F5">
        <w:rPr>
          <w:rFonts w:eastAsia="Times New Roman" w:cs="Tahoma"/>
          <w:szCs w:val="20"/>
          <w:lang w:eastAsia="cs-CZ"/>
        </w:rPr>
        <w:t>Šamanková</w:t>
      </w:r>
      <w:proofErr w:type="spellEnd"/>
    </w:p>
    <w:p w:rsidR="005607F5" w:rsidRPr="005607F5" w:rsidRDefault="005607F5" w:rsidP="005607F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3.</w:t>
      </w:r>
      <w:r w:rsidRPr="005607F5">
        <w:rPr>
          <w:rFonts w:eastAsia="Times New Roman" w:cs="Tahoma"/>
          <w:szCs w:val="20"/>
          <w:lang w:eastAsia="cs-CZ"/>
        </w:rPr>
        <w:tab/>
        <w:t>náhradník:</w:t>
      </w:r>
      <w:r w:rsidRPr="005607F5">
        <w:rPr>
          <w:rFonts w:eastAsia="Times New Roman" w:cs="Tahoma"/>
          <w:szCs w:val="20"/>
          <w:lang w:eastAsia="cs-CZ"/>
        </w:rPr>
        <w:tab/>
        <w:t>Ing. Petr Zdeněk</w:t>
      </w:r>
    </w:p>
    <w:p w:rsidR="005607F5" w:rsidRPr="005607F5" w:rsidRDefault="005607F5" w:rsidP="005607F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4.</w:t>
      </w:r>
      <w:r w:rsidRPr="005607F5">
        <w:rPr>
          <w:rFonts w:eastAsia="Times New Roman" w:cs="Tahoma"/>
          <w:szCs w:val="20"/>
          <w:lang w:eastAsia="cs-CZ"/>
        </w:rPr>
        <w:tab/>
        <w:t>náhradník:</w:t>
      </w:r>
      <w:r w:rsidRPr="005607F5">
        <w:rPr>
          <w:rFonts w:eastAsia="Times New Roman" w:cs="Tahoma"/>
          <w:szCs w:val="20"/>
          <w:lang w:eastAsia="cs-CZ"/>
        </w:rPr>
        <w:tab/>
        <w:t xml:space="preserve">p. Dušan Kučera </w:t>
      </w:r>
    </w:p>
    <w:p w:rsidR="005607F5" w:rsidRPr="005607F5" w:rsidRDefault="005607F5" w:rsidP="005607F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5.</w:t>
      </w:r>
      <w:r w:rsidRPr="005607F5">
        <w:rPr>
          <w:rFonts w:eastAsia="Times New Roman" w:cs="Tahoma"/>
          <w:szCs w:val="20"/>
          <w:lang w:eastAsia="cs-CZ"/>
        </w:rPr>
        <w:tab/>
        <w:t>náhradník:</w:t>
      </w:r>
      <w:r w:rsidRPr="005607F5">
        <w:rPr>
          <w:rFonts w:eastAsia="Times New Roman" w:cs="Tahoma"/>
          <w:szCs w:val="20"/>
          <w:lang w:eastAsia="cs-CZ"/>
        </w:rPr>
        <w:tab/>
      </w:r>
      <w:r w:rsidR="00A3252C">
        <w:rPr>
          <w:rFonts w:eastAsia="Times New Roman" w:cs="Tahoma"/>
          <w:szCs w:val="20"/>
          <w:lang w:eastAsia="cs-CZ"/>
        </w:rPr>
        <w:t>XX</w:t>
      </w:r>
      <w:r w:rsidRPr="005607F5">
        <w:rPr>
          <w:rFonts w:eastAsia="Times New Roman" w:cs="Tahoma"/>
          <w:szCs w:val="20"/>
          <w:lang w:eastAsia="cs-CZ"/>
        </w:rPr>
        <w:t xml:space="preserve">   </w:t>
      </w:r>
    </w:p>
    <w:p w:rsidR="005607F5" w:rsidRPr="005607F5" w:rsidRDefault="005607F5" w:rsidP="005607F5">
      <w:pPr>
        <w:pStyle w:val="Nadpis3"/>
        <w:rPr>
          <w:rFonts w:eastAsia="Times New Roman"/>
          <w:lang w:eastAsia="cs-CZ"/>
        </w:rPr>
      </w:pPr>
      <w:r w:rsidRPr="005607F5">
        <w:rPr>
          <w:rFonts w:eastAsia="Times New Roman"/>
          <w:lang w:eastAsia="cs-CZ"/>
        </w:rPr>
        <w:t>V. Ukládá</w:t>
      </w:r>
    </w:p>
    <w:p w:rsidR="005607F5" w:rsidRPr="005607F5" w:rsidRDefault="005607F5" w:rsidP="005607F5">
      <w:pPr>
        <w:spacing w:after="0"/>
        <w:rPr>
          <w:rFonts w:eastAsia="Times New Roman" w:cs="Tahoma"/>
          <w:szCs w:val="20"/>
          <w:lang w:eastAsia="cs-CZ"/>
        </w:rPr>
      </w:pPr>
      <w:r w:rsidRPr="005607F5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5607F5" w:rsidRPr="005607F5" w:rsidRDefault="005607F5" w:rsidP="005607F5">
      <w:pPr>
        <w:pStyle w:val="Nadpis3"/>
        <w:rPr>
          <w:rFonts w:eastAsia="Times New Roman"/>
          <w:lang w:eastAsia="cs-CZ"/>
        </w:rPr>
      </w:pPr>
      <w:r w:rsidRPr="005607F5">
        <w:rPr>
          <w:rFonts w:eastAsia="Times New Roman"/>
          <w:lang w:eastAsia="cs-CZ"/>
        </w:rPr>
        <w:t>VI. Pověřuje</w:t>
      </w:r>
    </w:p>
    <w:p w:rsidR="005607F5" w:rsidRPr="005607F5" w:rsidRDefault="005607F5" w:rsidP="005607F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5607F5">
        <w:rPr>
          <w:rFonts w:eastAsia="Times New Roman" w:cs="Tahoma"/>
          <w:color w:val="000000" w:themeColor="text1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5607F5" w:rsidRPr="005607F5" w:rsidRDefault="005607F5" w:rsidP="005607F5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FC0BBB" w:rsidRDefault="00FC0BBB" w:rsidP="004415E4">
      <w:pPr>
        <w:pStyle w:val="Nadpis2"/>
        <w:rPr>
          <w:rFonts w:cs="Tahoma"/>
        </w:rPr>
      </w:pPr>
      <w:r>
        <w:rPr>
          <w:rFonts w:cs="Tahoma"/>
        </w:rPr>
        <w:t xml:space="preserve">5) </w:t>
      </w:r>
      <w:r w:rsidR="00A3252C">
        <w:rPr>
          <w:rFonts w:cs="Tahoma"/>
        </w:rPr>
        <w:t>Ž</w:t>
      </w:r>
      <w:r>
        <w:rPr>
          <w:rFonts w:cs="Tahoma"/>
        </w:rPr>
        <w:t>ádost o souhlas města</w:t>
      </w:r>
      <w:r w:rsidR="0078095C">
        <w:rPr>
          <w:rFonts w:cs="Tahoma"/>
        </w:rPr>
        <w:t xml:space="preserve"> Strakonice</w:t>
      </w:r>
      <w:r>
        <w:rPr>
          <w:rFonts w:cs="Tahoma"/>
        </w:rPr>
        <w:t xml:space="preserve"> se stavbou dřevěné chatky z titulu vlastníka sousedního pozemku  </w:t>
      </w:r>
    </w:p>
    <w:p w:rsidR="00FC0BBB" w:rsidRDefault="00FC0BBB" w:rsidP="004415E4">
      <w:pPr>
        <w:widowControl w:val="0"/>
        <w:tabs>
          <w:tab w:val="left" w:pos="8845"/>
        </w:tabs>
        <w:spacing w:after="0"/>
        <w:rPr>
          <w:rFonts w:ascii="Arial Unicode MS" w:eastAsia="Arial Unicode MS" w:hAnsi="Arial Unicode MS" w:cs="Tahoma"/>
          <w:sz w:val="24"/>
          <w:szCs w:val="24"/>
          <w:lang w:eastAsia="cs-CZ"/>
        </w:rPr>
      </w:pPr>
    </w:p>
    <w:p w:rsidR="00FC0BBB" w:rsidRPr="00BE2763" w:rsidRDefault="00FC0BBB" w:rsidP="00FC0BBB">
      <w:pPr>
        <w:pStyle w:val="Bezmezer"/>
        <w:rPr>
          <w:rFonts w:ascii="Tahoma" w:hAnsi="Tahoma" w:cs="Tahoma"/>
          <w:b/>
          <w:sz w:val="20"/>
          <w:szCs w:val="20"/>
        </w:rPr>
      </w:pPr>
      <w:r w:rsidRPr="00BE2763">
        <w:rPr>
          <w:rFonts w:ascii="Tahoma" w:hAnsi="Tahoma" w:cs="Tahoma"/>
          <w:b/>
          <w:sz w:val="20"/>
          <w:szCs w:val="20"/>
          <w:u w:val="single"/>
        </w:rPr>
        <w:t>Návrh usnesení</w:t>
      </w:r>
      <w:r w:rsidRPr="00BE2763">
        <w:rPr>
          <w:rFonts w:ascii="Tahoma" w:hAnsi="Tahoma" w:cs="Tahoma"/>
          <w:b/>
          <w:sz w:val="20"/>
          <w:szCs w:val="20"/>
        </w:rPr>
        <w:t>:</w:t>
      </w:r>
    </w:p>
    <w:p w:rsidR="00FC0BBB" w:rsidRPr="00BE2763" w:rsidRDefault="00FC0BBB" w:rsidP="00FC0BBB">
      <w:pPr>
        <w:pStyle w:val="Bezmezer"/>
        <w:rPr>
          <w:rFonts w:ascii="Tahoma" w:hAnsi="Tahoma" w:cs="Tahoma"/>
          <w:sz w:val="20"/>
          <w:szCs w:val="20"/>
        </w:rPr>
      </w:pPr>
      <w:r w:rsidRPr="00BE2763">
        <w:rPr>
          <w:rFonts w:ascii="Tahoma" w:hAnsi="Tahoma" w:cs="Tahoma"/>
          <w:sz w:val="20"/>
          <w:szCs w:val="20"/>
        </w:rPr>
        <w:t xml:space="preserve">RM po projednání </w:t>
      </w:r>
    </w:p>
    <w:p w:rsidR="00FC0BBB" w:rsidRPr="00BE2763" w:rsidRDefault="00FC0BBB" w:rsidP="00FC0BBB">
      <w:pPr>
        <w:pStyle w:val="Nadpis3"/>
        <w:rPr>
          <w:rFonts w:cs="Tahoma"/>
          <w:szCs w:val="20"/>
        </w:rPr>
      </w:pPr>
      <w:r w:rsidRPr="00BE2763">
        <w:rPr>
          <w:rFonts w:cs="Tahoma"/>
          <w:szCs w:val="20"/>
        </w:rPr>
        <w:t>I. Souhlasí</w:t>
      </w:r>
    </w:p>
    <w:p w:rsidR="00FC0BBB" w:rsidRPr="00BE2763" w:rsidRDefault="00FC0BBB" w:rsidP="00FC0BBB">
      <w:pPr>
        <w:pStyle w:val="Zkladntext31"/>
        <w:rPr>
          <w:rFonts w:ascii="Tahoma" w:hAnsi="Tahoma" w:cs="Tahoma"/>
          <w:sz w:val="20"/>
        </w:rPr>
      </w:pPr>
      <w:r w:rsidRPr="00BE2763">
        <w:rPr>
          <w:rFonts w:ascii="Tahoma" w:hAnsi="Tahoma" w:cs="Tahoma"/>
          <w:sz w:val="20"/>
        </w:rPr>
        <w:t xml:space="preserve">s realizací  stavby </w:t>
      </w:r>
      <w:r>
        <w:rPr>
          <w:rFonts w:ascii="Tahoma" w:hAnsi="Tahoma" w:cs="Tahoma"/>
          <w:sz w:val="20"/>
        </w:rPr>
        <w:t xml:space="preserve">dřevěné chatky na pozemku </w:t>
      </w:r>
      <w:proofErr w:type="spellStart"/>
      <w:proofErr w:type="gramStart"/>
      <w:r>
        <w:rPr>
          <w:rFonts w:ascii="Tahoma" w:hAnsi="Tahoma" w:cs="Tahoma"/>
          <w:sz w:val="20"/>
        </w:rPr>
        <w:t>p.č</w:t>
      </w:r>
      <w:proofErr w:type="spellEnd"/>
      <w:r>
        <w:rPr>
          <w:rFonts w:ascii="Tahoma" w:hAnsi="Tahoma" w:cs="Tahoma"/>
          <w:sz w:val="20"/>
        </w:rPr>
        <w:t>.</w:t>
      </w:r>
      <w:proofErr w:type="gramEnd"/>
      <w:r>
        <w:rPr>
          <w:rFonts w:ascii="Tahoma" w:hAnsi="Tahoma" w:cs="Tahoma"/>
          <w:sz w:val="20"/>
        </w:rPr>
        <w:t xml:space="preserve"> 44/7, </w:t>
      </w:r>
      <w:r w:rsidRPr="00BE2763">
        <w:rPr>
          <w:rFonts w:ascii="Tahoma" w:hAnsi="Tahoma" w:cs="Tahoma"/>
          <w:sz w:val="20"/>
        </w:rPr>
        <w:t xml:space="preserve">a to z titulu vlastníka sousedního pozemku </w:t>
      </w:r>
      <w:r w:rsidR="009006EE">
        <w:rPr>
          <w:rFonts w:ascii="Tahoma" w:hAnsi="Tahoma" w:cs="Tahoma"/>
          <w:sz w:val="20"/>
        </w:rPr>
        <w:t xml:space="preserve"> </w:t>
      </w:r>
      <w:proofErr w:type="spellStart"/>
      <w:r w:rsidRPr="00BE2763">
        <w:rPr>
          <w:rFonts w:ascii="Tahoma" w:hAnsi="Tahoma" w:cs="Tahoma"/>
          <w:sz w:val="20"/>
        </w:rPr>
        <w:t>p.č</w:t>
      </w:r>
      <w:proofErr w:type="spellEnd"/>
      <w:r w:rsidRPr="00BE2763">
        <w:rPr>
          <w:rFonts w:ascii="Tahoma" w:hAnsi="Tahoma" w:cs="Tahoma"/>
          <w:sz w:val="20"/>
        </w:rPr>
        <w:t xml:space="preserve">. </w:t>
      </w:r>
      <w:r>
        <w:rPr>
          <w:rFonts w:ascii="Tahoma" w:hAnsi="Tahoma" w:cs="Tahoma"/>
          <w:sz w:val="20"/>
        </w:rPr>
        <w:t xml:space="preserve">33/2, vše </w:t>
      </w:r>
      <w:r w:rsidRPr="00BE2763">
        <w:rPr>
          <w:rFonts w:ascii="Tahoma" w:hAnsi="Tahoma" w:cs="Tahoma"/>
          <w:sz w:val="20"/>
        </w:rPr>
        <w:t>v </w:t>
      </w:r>
      <w:proofErr w:type="spellStart"/>
      <w:r w:rsidRPr="00BE2763">
        <w:rPr>
          <w:rFonts w:ascii="Tahoma" w:hAnsi="Tahoma" w:cs="Tahoma"/>
          <w:sz w:val="20"/>
        </w:rPr>
        <w:t>k.ú</w:t>
      </w:r>
      <w:proofErr w:type="spellEnd"/>
      <w:r w:rsidRPr="00BE2763">
        <w:rPr>
          <w:rFonts w:ascii="Tahoma" w:hAnsi="Tahoma" w:cs="Tahoma"/>
          <w:sz w:val="20"/>
        </w:rPr>
        <w:t xml:space="preserve">. </w:t>
      </w:r>
      <w:r>
        <w:rPr>
          <w:rFonts w:ascii="Tahoma" w:hAnsi="Tahoma" w:cs="Tahoma"/>
          <w:sz w:val="20"/>
        </w:rPr>
        <w:t xml:space="preserve">Nové </w:t>
      </w:r>
      <w:r w:rsidRPr="00BE2763">
        <w:rPr>
          <w:rFonts w:ascii="Tahoma" w:hAnsi="Tahoma" w:cs="Tahoma"/>
          <w:sz w:val="20"/>
        </w:rPr>
        <w:t xml:space="preserve">Strakonice. </w:t>
      </w:r>
    </w:p>
    <w:p w:rsidR="00FC0BBB" w:rsidRPr="00BE2763" w:rsidRDefault="00FC0BBB" w:rsidP="00FC0BBB">
      <w:pPr>
        <w:pStyle w:val="Nadpis3"/>
        <w:rPr>
          <w:rFonts w:cs="Tahoma"/>
          <w:szCs w:val="20"/>
        </w:rPr>
      </w:pPr>
      <w:r w:rsidRPr="00BE2763">
        <w:rPr>
          <w:rFonts w:cs="Tahoma"/>
          <w:szCs w:val="20"/>
        </w:rPr>
        <w:t xml:space="preserve">II. Souhlasí </w:t>
      </w:r>
    </w:p>
    <w:p w:rsidR="00FC0BBB" w:rsidRPr="00BE2763" w:rsidRDefault="00FC0BBB" w:rsidP="00FC0BBB">
      <w:pPr>
        <w:pStyle w:val="Bezmezer"/>
        <w:rPr>
          <w:rFonts w:ascii="Tahoma" w:hAnsi="Tahoma" w:cs="Tahoma"/>
          <w:sz w:val="20"/>
          <w:szCs w:val="20"/>
        </w:rPr>
      </w:pPr>
      <w:r w:rsidRPr="00BE2763">
        <w:rPr>
          <w:rFonts w:ascii="Tahoma" w:hAnsi="Tahoma" w:cs="Tahoma"/>
          <w:sz w:val="20"/>
          <w:szCs w:val="20"/>
        </w:rPr>
        <w:t>s výjimkou z </w:t>
      </w:r>
      <w:proofErr w:type="spellStart"/>
      <w:r w:rsidRPr="00BE2763">
        <w:rPr>
          <w:rFonts w:ascii="Tahoma" w:hAnsi="Tahoma" w:cs="Tahoma"/>
          <w:sz w:val="20"/>
          <w:szCs w:val="20"/>
        </w:rPr>
        <w:t>odstupové</w:t>
      </w:r>
      <w:proofErr w:type="spellEnd"/>
      <w:r w:rsidRPr="00BE2763">
        <w:rPr>
          <w:rFonts w:ascii="Tahoma" w:hAnsi="Tahoma" w:cs="Tahoma"/>
          <w:sz w:val="20"/>
          <w:szCs w:val="20"/>
        </w:rPr>
        <w:t xml:space="preserve"> vzdálenosti staveb dle Vyhlášky č. 501/2006 Sb. o obecných požadavcích na využívání území</w:t>
      </w:r>
      <w:r>
        <w:rPr>
          <w:rFonts w:ascii="Tahoma" w:hAnsi="Tahoma" w:cs="Tahoma"/>
          <w:sz w:val="20"/>
          <w:szCs w:val="20"/>
        </w:rPr>
        <w:t xml:space="preserve"> v případě umístění stavby dřevěné chatky na pozemku </w:t>
      </w:r>
      <w:proofErr w:type="spellStart"/>
      <w:proofErr w:type="gramStart"/>
      <w:r>
        <w:rPr>
          <w:rFonts w:ascii="Tahoma" w:hAnsi="Tahoma" w:cs="Tahoma"/>
          <w:sz w:val="20"/>
          <w:szCs w:val="20"/>
        </w:rPr>
        <w:t>p.č</w:t>
      </w:r>
      <w:proofErr w:type="spellEnd"/>
      <w:r>
        <w:rPr>
          <w:rFonts w:ascii="Tahoma" w:hAnsi="Tahoma" w:cs="Tahoma"/>
          <w:sz w:val="20"/>
          <w:szCs w:val="20"/>
        </w:rPr>
        <w:t>.</w:t>
      </w:r>
      <w:proofErr w:type="gramEnd"/>
      <w:r>
        <w:rPr>
          <w:rFonts w:ascii="Tahoma" w:hAnsi="Tahoma" w:cs="Tahoma"/>
          <w:sz w:val="20"/>
          <w:szCs w:val="20"/>
        </w:rPr>
        <w:t xml:space="preserve"> 44/7 v </w:t>
      </w:r>
      <w:proofErr w:type="spellStart"/>
      <w:r>
        <w:rPr>
          <w:rFonts w:ascii="Tahoma" w:hAnsi="Tahoma" w:cs="Tahoma"/>
          <w:sz w:val="20"/>
          <w:szCs w:val="20"/>
        </w:rPr>
        <w:t>k.ú</w:t>
      </w:r>
      <w:proofErr w:type="spellEnd"/>
      <w:r>
        <w:rPr>
          <w:rFonts w:ascii="Tahoma" w:hAnsi="Tahoma" w:cs="Tahoma"/>
          <w:sz w:val="20"/>
          <w:szCs w:val="20"/>
        </w:rPr>
        <w:t>. Nové Strakonice.</w:t>
      </w:r>
      <w:r w:rsidRPr="00BE2763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BE2763">
        <w:rPr>
          <w:rFonts w:ascii="Tahoma" w:hAnsi="Tahoma" w:cs="Tahoma"/>
          <w:sz w:val="20"/>
          <w:szCs w:val="20"/>
        </w:rPr>
        <w:t>Odstupová</w:t>
      </w:r>
      <w:proofErr w:type="spellEnd"/>
      <w:r w:rsidRPr="00BE2763">
        <w:rPr>
          <w:rFonts w:ascii="Tahoma" w:hAnsi="Tahoma" w:cs="Tahoma"/>
          <w:sz w:val="20"/>
          <w:szCs w:val="20"/>
        </w:rPr>
        <w:t xml:space="preserve"> vzdálenost mezi </w:t>
      </w:r>
      <w:r>
        <w:rPr>
          <w:rFonts w:ascii="Tahoma" w:hAnsi="Tahoma" w:cs="Tahoma"/>
          <w:sz w:val="20"/>
          <w:szCs w:val="20"/>
        </w:rPr>
        <w:t xml:space="preserve">touto stavbou a společné </w:t>
      </w:r>
      <w:r w:rsidRPr="00BE2763">
        <w:rPr>
          <w:rFonts w:ascii="Tahoma" w:hAnsi="Tahoma" w:cs="Tahoma"/>
          <w:sz w:val="20"/>
          <w:szCs w:val="20"/>
        </w:rPr>
        <w:t>hranice</w:t>
      </w:r>
      <w:r w:rsidR="009006EE">
        <w:rPr>
          <w:rFonts w:ascii="Tahoma" w:hAnsi="Tahoma" w:cs="Tahoma"/>
          <w:sz w:val="20"/>
          <w:szCs w:val="20"/>
        </w:rPr>
        <w:t xml:space="preserve"> s</w:t>
      </w:r>
      <w:r w:rsidRPr="00BE2763">
        <w:rPr>
          <w:rFonts w:ascii="Tahoma" w:hAnsi="Tahoma" w:cs="Tahoma"/>
          <w:sz w:val="20"/>
          <w:szCs w:val="20"/>
        </w:rPr>
        <w:t xml:space="preserve"> pozemk</w:t>
      </w:r>
      <w:r w:rsidR="009006EE">
        <w:rPr>
          <w:rFonts w:ascii="Tahoma" w:hAnsi="Tahoma" w:cs="Tahoma"/>
          <w:sz w:val="20"/>
          <w:szCs w:val="20"/>
        </w:rPr>
        <w:t>em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BE2763">
        <w:rPr>
          <w:rFonts w:ascii="Tahoma" w:hAnsi="Tahoma" w:cs="Tahoma"/>
          <w:sz w:val="20"/>
          <w:szCs w:val="20"/>
        </w:rPr>
        <w:t>p.č</w:t>
      </w:r>
      <w:proofErr w:type="spellEnd"/>
      <w:r w:rsidRPr="00BE2763">
        <w:rPr>
          <w:rFonts w:ascii="Tahoma" w:hAnsi="Tahoma" w:cs="Tahoma"/>
          <w:sz w:val="20"/>
          <w:szCs w:val="20"/>
        </w:rPr>
        <w:t>.</w:t>
      </w:r>
      <w:proofErr w:type="gramEnd"/>
      <w:r w:rsidRPr="00BE2763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33/2</w:t>
      </w:r>
      <w:r w:rsidRPr="00BE2763">
        <w:rPr>
          <w:rFonts w:ascii="Tahoma" w:hAnsi="Tahoma" w:cs="Tahoma"/>
          <w:sz w:val="20"/>
          <w:szCs w:val="20"/>
        </w:rPr>
        <w:t xml:space="preserve"> v </w:t>
      </w:r>
      <w:proofErr w:type="spellStart"/>
      <w:r w:rsidRPr="00BE2763">
        <w:rPr>
          <w:rFonts w:ascii="Tahoma" w:hAnsi="Tahoma" w:cs="Tahoma"/>
          <w:sz w:val="20"/>
          <w:szCs w:val="20"/>
        </w:rPr>
        <w:t>k.ú</w:t>
      </w:r>
      <w:proofErr w:type="spellEnd"/>
      <w:r w:rsidRPr="00BE2763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 xml:space="preserve">Nové </w:t>
      </w:r>
      <w:r w:rsidRPr="00BE2763">
        <w:rPr>
          <w:rFonts w:ascii="Tahoma" w:hAnsi="Tahoma" w:cs="Tahoma"/>
          <w:sz w:val="20"/>
          <w:szCs w:val="20"/>
        </w:rPr>
        <w:t xml:space="preserve">Strakonice, </w:t>
      </w:r>
      <w:proofErr w:type="gramStart"/>
      <w:r>
        <w:rPr>
          <w:rFonts w:ascii="Tahoma" w:hAnsi="Tahoma" w:cs="Tahoma"/>
          <w:sz w:val="20"/>
          <w:szCs w:val="20"/>
        </w:rPr>
        <w:t>který</w:t>
      </w:r>
      <w:proofErr w:type="gramEnd"/>
      <w:r>
        <w:rPr>
          <w:rFonts w:ascii="Tahoma" w:hAnsi="Tahoma" w:cs="Tahoma"/>
          <w:sz w:val="20"/>
          <w:szCs w:val="20"/>
        </w:rPr>
        <w:t xml:space="preserve"> je ve vlastnictví města Strakonice</w:t>
      </w:r>
      <w:r w:rsidR="009006EE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</w:t>
      </w:r>
      <w:r w:rsidRPr="00BE2763">
        <w:rPr>
          <w:rFonts w:ascii="Tahoma" w:hAnsi="Tahoma" w:cs="Tahoma"/>
          <w:sz w:val="20"/>
          <w:szCs w:val="20"/>
        </w:rPr>
        <w:t>je stanovena na 1 m.</w:t>
      </w:r>
    </w:p>
    <w:p w:rsidR="00FC0BBB" w:rsidRPr="00BE2763" w:rsidRDefault="00FC0BBB" w:rsidP="00FC0BBB">
      <w:pPr>
        <w:pStyle w:val="Zkladntext31"/>
        <w:rPr>
          <w:rFonts w:ascii="Tahoma" w:hAnsi="Tahoma" w:cs="Tahoma"/>
          <w:sz w:val="20"/>
        </w:rPr>
      </w:pPr>
      <w:r w:rsidRPr="00BE2763">
        <w:rPr>
          <w:rFonts w:ascii="Tahoma" w:hAnsi="Tahoma" w:cs="Tahoma"/>
          <w:sz w:val="20"/>
        </w:rPr>
        <w:t xml:space="preserve">Tyto souhlasy nenahrazují souhlas stavebního úřadu a architekta města. </w:t>
      </w:r>
    </w:p>
    <w:p w:rsidR="00FC0BBB" w:rsidRDefault="00FC0BBB" w:rsidP="00FC0BBB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964244" w:rsidRDefault="00964244" w:rsidP="004415E4">
      <w:pPr>
        <w:spacing w:after="0"/>
      </w:pPr>
    </w:p>
    <w:p w:rsidR="00964244" w:rsidRPr="00964244" w:rsidRDefault="00964244" w:rsidP="004415E4">
      <w:pPr>
        <w:pStyle w:val="Nadpis2"/>
      </w:pPr>
      <w:r>
        <w:t>6</w:t>
      </w:r>
      <w:r w:rsidRPr="00964244">
        <w:t>) Podlimitní veřejná zakázka na služby na akci: projektová dokumentace „Západní část Velkého náměstí ve Strakonicích“</w:t>
      </w:r>
    </w:p>
    <w:p w:rsidR="00964244" w:rsidRPr="00964244" w:rsidRDefault="00964244" w:rsidP="004415E4">
      <w:pPr>
        <w:spacing w:after="0"/>
        <w:rPr>
          <w:rFonts w:eastAsia="Times New Roman" w:cs="Tahoma"/>
          <w:szCs w:val="20"/>
          <w:lang w:eastAsia="cs-CZ"/>
        </w:rPr>
      </w:pPr>
    </w:p>
    <w:p w:rsidR="00964244" w:rsidRPr="00964244" w:rsidRDefault="00964244" w:rsidP="00964244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64244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964244" w:rsidRPr="00964244" w:rsidRDefault="00964244" w:rsidP="0096424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64244">
        <w:rPr>
          <w:rFonts w:eastAsia="Times New Roman" w:cs="Tahoma"/>
          <w:szCs w:val="20"/>
          <w:lang w:eastAsia="cs-CZ"/>
        </w:rPr>
        <w:t>RM po projednání</w:t>
      </w:r>
    </w:p>
    <w:p w:rsidR="00964244" w:rsidRPr="00964244" w:rsidRDefault="00964244" w:rsidP="00964244">
      <w:pPr>
        <w:pStyle w:val="Nadpis3"/>
        <w:rPr>
          <w:rFonts w:eastAsia="Times New Roman"/>
          <w:lang w:eastAsia="cs-CZ"/>
        </w:rPr>
      </w:pPr>
      <w:r w:rsidRPr="00964244">
        <w:rPr>
          <w:rFonts w:eastAsia="Times New Roman"/>
          <w:lang w:eastAsia="cs-CZ"/>
        </w:rPr>
        <w:t>I. Rozhodla</w:t>
      </w:r>
    </w:p>
    <w:p w:rsidR="00964244" w:rsidRPr="00964244" w:rsidRDefault="00964244" w:rsidP="00964244">
      <w:pPr>
        <w:spacing w:after="0"/>
        <w:rPr>
          <w:rFonts w:eastAsia="Times New Roman" w:cs="Tahoma"/>
          <w:szCs w:val="20"/>
          <w:lang w:eastAsia="cs-CZ"/>
        </w:rPr>
      </w:pPr>
      <w:r w:rsidRPr="00964244">
        <w:rPr>
          <w:rFonts w:eastAsia="Times New Roman" w:cs="Tahoma"/>
          <w:szCs w:val="20"/>
          <w:lang w:eastAsia="cs-CZ"/>
        </w:rPr>
        <w:t xml:space="preserve">na doporučení pracovní skupiny v rámci jednacího řízení bez uveřejnění na výběr zhotovitele projektové dokumentace </w:t>
      </w:r>
      <w:r w:rsidRPr="00964244">
        <w:rPr>
          <w:rFonts w:eastAsia="Times New Roman" w:cs="Tahoma"/>
          <w:bCs/>
          <w:szCs w:val="20"/>
          <w:lang w:eastAsia="cs-CZ"/>
        </w:rPr>
        <w:t>„Západní část Velkého náměstí ve Strakonicích“</w:t>
      </w:r>
      <w:r w:rsidRPr="00964244">
        <w:rPr>
          <w:rFonts w:eastAsia="Times New Roman" w:cs="Tahoma"/>
          <w:b/>
          <w:bCs/>
          <w:szCs w:val="20"/>
          <w:lang w:eastAsia="cs-CZ"/>
        </w:rPr>
        <w:t xml:space="preserve"> </w:t>
      </w:r>
      <w:r w:rsidRPr="00964244">
        <w:rPr>
          <w:rFonts w:eastAsia="Times New Roman" w:cs="Tahoma"/>
          <w:szCs w:val="20"/>
          <w:lang w:eastAsia="cs-CZ"/>
        </w:rPr>
        <w:t xml:space="preserve">ukončit jednání s účastníkem – autory soutěžního návrhu 05 </w:t>
      </w:r>
      <w:r w:rsidR="00A3252C">
        <w:rPr>
          <w:rFonts w:eastAsia="Times New Roman" w:cs="Tahoma"/>
          <w:szCs w:val="20"/>
          <w:lang w:eastAsia="cs-CZ"/>
        </w:rPr>
        <w:t>XX</w:t>
      </w:r>
      <w:r w:rsidRPr="00964244">
        <w:rPr>
          <w:rFonts w:eastAsia="Times New Roman" w:cs="Tahoma"/>
          <w:szCs w:val="20"/>
          <w:lang w:eastAsia="cs-CZ"/>
        </w:rPr>
        <w:t xml:space="preserve">, Strakonice, </w:t>
      </w:r>
      <w:r w:rsidR="008713A3">
        <w:rPr>
          <w:rFonts w:eastAsia="Times New Roman" w:cs="Tahoma"/>
          <w:szCs w:val="20"/>
          <w:lang w:eastAsia="cs-CZ"/>
        </w:rPr>
        <w:t>XX</w:t>
      </w:r>
      <w:r w:rsidRPr="00964244">
        <w:rPr>
          <w:rFonts w:eastAsia="Times New Roman" w:cs="Tahoma"/>
          <w:szCs w:val="20"/>
          <w:lang w:eastAsia="cs-CZ"/>
        </w:rPr>
        <w:t xml:space="preserve">, Strakonice, </w:t>
      </w:r>
      <w:r w:rsidR="008713A3">
        <w:rPr>
          <w:rFonts w:eastAsia="Times New Roman" w:cs="Tahoma"/>
          <w:szCs w:val="20"/>
          <w:lang w:eastAsia="cs-CZ"/>
        </w:rPr>
        <w:t>XX</w:t>
      </w:r>
      <w:r w:rsidRPr="00964244">
        <w:rPr>
          <w:rFonts w:eastAsia="Times New Roman" w:cs="Tahoma"/>
          <w:szCs w:val="20"/>
          <w:lang w:eastAsia="cs-CZ"/>
        </w:rPr>
        <w:t xml:space="preserve">, Volyně, zastoupeni kontaktní osobou </w:t>
      </w:r>
      <w:r w:rsidR="008713A3">
        <w:rPr>
          <w:rFonts w:eastAsia="Times New Roman" w:cs="Tahoma"/>
          <w:szCs w:val="20"/>
          <w:lang w:eastAsia="cs-CZ"/>
        </w:rPr>
        <w:t>XX.</w:t>
      </w:r>
    </w:p>
    <w:p w:rsidR="00964244" w:rsidRPr="00964244" w:rsidRDefault="00964244" w:rsidP="00964244">
      <w:pPr>
        <w:pStyle w:val="Nadpis3"/>
        <w:rPr>
          <w:rFonts w:eastAsia="Times New Roman"/>
          <w:lang w:eastAsia="cs-CZ"/>
        </w:rPr>
      </w:pPr>
      <w:r w:rsidRPr="00964244">
        <w:rPr>
          <w:rFonts w:eastAsia="Times New Roman"/>
          <w:lang w:eastAsia="cs-CZ"/>
        </w:rPr>
        <w:t>II. Souhlasí</w:t>
      </w:r>
    </w:p>
    <w:p w:rsidR="00964244" w:rsidRPr="00964244" w:rsidRDefault="00964244" w:rsidP="00964244">
      <w:pPr>
        <w:spacing w:after="0"/>
        <w:rPr>
          <w:rFonts w:eastAsia="Times New Roman" w:cs="Tahoma"/>
          <w:szCs w:val="20"/>
          <w:lang w:eastAsia="cs-CZ"/>
        </w:rPr>
      </w:pPr>
      <w:r w:rsidRPr="00964244">
        <w:rPr>
          <w:rFonts w:eastAsia="Times New Roman" w:cs="Tahoma"/>
          <w:szCs w:val="20"/>
          <w:lang w:eastAsia="cs-CZ"/>
        </w:rPr>
        <w:t xml:space="preserve">s návrhem pracovní skupiny pokračovat v jednání v rámci jednacího řízení bez uveřejnění na výběr zhotovitele projektové dokumentace </w:t>
      </w:r>
      <w:r w:rsidRPr="00964244">
        <w:rPr>
          <w:rFonts w:eastAsia="Times New Roman" w:cs="Tahoma"/>
          <w:bCs/>
          <w:szCs w:val="20"/>
          <w:lang w:eastAsia="cs-CZ"/>
        </w:rPr>
        <w:t>„Západní část Velkého náměstí ve Strakonicích“</w:t>
      </w:r>
      <w:r w:rsidR="008F0B88">
        <w:rPr>
          <w:rFonts w:eastAsia="Times New Roman" w:cs="Tahoma"/>
          <w:bCs/>
          <w:szCs w:val="20"/>
          <w:lang w:eastAsia="cs-CZ"/>
        </w:rPr>
        <w:t xml:space="preserve"> a</w:t>
      </w:r>
      <w:r w:rsidRPr="00964244">
        <w:rPr>
          <w:rFonts w:eastAsia="Times New Roman" w:cs="Tahoma"/>
          <w:bCs/>
          <w:szCs w:val="20"/>
          <w:lang w:eastAsia="cs-CZ"/>
        </w:rPr>
        <w:t xml:space="preserve"> </w:t>
      </w:r>
      <w:r w:rsidRPr="00964244">
        <w:rPr>
          <w:rFonts w:eastAsia="Times New Roman" w:cs="Tahoma"/>
          <w:szCs w:val="20"/>
          <w:lang w:eastAsia="cs-CZ"/>
        </w:rPr>
        <w:t xml:space="preserve">pokračovat </w:t>
      </w:r>
      <w:r w:rsidR="008F0B88">
        <w:rPr>
          <w:rFonts w:eastAsia="Times New Roman" w:cs="Tahoma"/>
          <w:szCs w:val="20"/>
          <w:lang w:eastAsia="cs-CZ"/>
        </w:rPr>
        <w:t xml:space="preserve">tudíž </w:t>
      </w:r>
      <w:r w:rsidRPr="00964244">
        <w:rPr>
          <w:rFonts w:eastAsia="Times New Roman" w:cs="Tahoma"/>
          <w:szCs w:val="20"/>
          <w:lang w:eastAsia="cs-CZ"/>
        </w:rPr>
        <w:t>v jednání s účastníkem – autory soutěžního návrhu 06</w:t>
      </w:r>
      <w:r w:rsidR="008713A3">
        <w:rPr>
          <w:rFonts w:eastAsia="Times New Roman" w:cs="Tahoma"/>
          <w:szCs w:val="20"/>
          <w:lang w:eastAsia="cs-CZ"/>
        </w:rPr>
        <w:t xml:space="preserve"> XX</w:t>
      </w:r>
      <w:r w:rsidRPr="00964244">
        <w:rPr>
          <w:rFonts w:eastAsia="Times New Roman" w:cs="Tahoma"/>
          <w:szCs w:val="20"/>
          <w:lang w:eastAsia="cs-CZ"/>
        </w:rPr>
        <w:t xml:space="preserve">, Droužetice, </w:t>
      </w:r>
      <w:r w:rsidR="008713A3">
        <w:rPr>
          <w:rFonts w:eastAsia="Times New Roman" w:cs="Tahoma"/>
          <w:szCs w:val="20"/>
          <w:lang w:eastAsia="cs-CZ"/>
        </w:rPr>
        <w:t xml:space="preserve">XX, </w:t>
      </w:r>
      <w:r w:rsidRPr="00964244">
        <w:rPr>
          <w:rFonts w:eastAsia="Times New Roman" w:cs="Tahoma"/>
          <w:szCs w:val="20"/>
          <w:lang w:eastAsia="cs-CZ"/>
        </w:rPr>
        <w:t xml:space="preserve">Droužetice, </w:t>
      </w:r>
      <w:r w:rsidR="008713A3">
        <w:rPr>
          <w:rFonts w:eastAsia="Times New Roman" w:cs="Tahoma"/>
          <w:szCs w:val="20"/>
          <w:lang w:eastAsia="cs-CZ"/>
        </w:rPr>
        <w:t>XX</w:t>
      </w:r>
      <w:r w:rsidRPr="00964244">
        <w:rPr>
          <w:rFonts w:eastAsia="Times New Roman" w:cs="Tahoma"/>
          <w:szCs w:val="20"/>
          <w:lang w:eastAsia="cs-CZ"/>
        </w:rPr>
        <w:t xml:space="preserve">, Droužetice, </w:t>
      </w:r>
      <w:r w:rsidR="008713A3">
        <w:rPr>
          <w:rFonts w:eastAsia="Times New Roman" w:cs="Tahoma"/>
          <w:szCs w:val="20"/>
          <w:lang w:eastAsia="cs-CZ"/>
        </w:rPr>
        <w:t>XX</w:t>
      </w:r>
      <w:r w:rsidRPr="00964244">
        <w:rPr>
          <w:rFonts w:eastAsia="Times New Roman" w:cs="Tahoma"/>
          <w:szCs w:val="20"/>
          <w:lang w:eastAsia="cs-CZ"/>
        </w:rPr>
        <w:t>, zastoupeni kontaktní osobou</w:t>
      </w:r>
      <w:r w:rsidR="008713A3">
        <w:rPr>
          <w:rFonts w:eastAsia="Times New Roman" w:cs="Tahoma"/>
          <w:szCs w:val="20"/>
          <w:lang w:eastAsia="cs-CZ"/>
        </w:rPr>
        <w:t xml:space="preserve"> XX</w:t>
      </w:r>
      <w:r w:rsidRPr="00964244">
        <w:rPr>
          <w:rFonts w:eastAsia="Times New Roman" w:cs="Tahoma"/>
          <w:szCs w:val="20"/>
          <w:lang w:eastAsia="cs-CZ"/>
        </w:rPr>
        <w:t>.</w:t>
      </w:r>
    </w:p>
    <w:p w:rsidR="00964244" w:rsidRPr="00964244" w:rsidRDefault="00964244" w:rsidP="00964244">
      <w:pPr>
        <w:pStyle w:val="Nadpis3"/>
        <w:rPr>
          <w:rFonts w:eastAsia="Times New Roman"/>
          <w:lang w:eastAsia="cs-CZ"/>
        </w:rPr>
      </w:pPr>
      <w:r w:rsidRPr="00964244">
        <w:rPr>
          <w:rFonts w:eastAsia="Times New Roman"/>
          <w:lang w:eastAsia="cs-CZ"/>
        </w:rPr>
        <w:t>III. Ukládá</w:t>
      </w:r>
    </w:p>
    <w:p w:rsidR="00964244" w:rsidRPr="00964244" w:rsidRDefault="00964244" w:rsidP="00964244">
      <w:pPr>
        <w:spacing w:after="0"/>
        <w:rPr>
          <w:rFonts w:eastAsia="Times New Roman" w:cs="Tahoma"/>
          <w:szCs w:val="20"/>
          <w:lang w:eastAsia="cs-CZ"/>
        </w:rPr>
      </w:pPr>
      <w:r w:rsidRPr="00964244">
        <w:rPr>
          <w:rFonts w:eastAsia="Times New Roman" w:cs="Tahoma"/>
          <w:szCs w:val="20"/>
          <w:lang w:eastAsia="cs-CZ"/>
        </w:rPr>
        <w:t xml:space="preserve">vedoucí odboru majetkového ve spolupráci s pracovní skupinou ustanovenou usnesením Rady města Strakonice č. 196/2020 ze dne </w:t>
      </w:r>
      <w:proofErr w:type="gramStart"/>
      <w:r w:rsidRPr="00964244">
        <w:rPr>
          <w:rFonts w:eastAsia="Times New Roman" w:cs="Tahoma"/>
          <w:szCs w:val="20"/>
          <w:lang w:eastAsia="cs-CZ"/>
        </w:rPr>
        <w:t>4.3.2020</w:t>
      </w:r>
      <w:proofErr w:type="gramEnd"/>
      <w:r w:rsidRPr="00964244">
        <w:rPr>
          <w:rFonts w:eastAsia="Times New Roman" w:cs="Tahoma"/>
          <w:szCs w:val="20"/>
          <w:lang w:eastAsia="cs-CZ"/>
        </w:rPr>
        <w:t xml:space="preserve"> zajistit pokračování jednání s účastníkem – autory soutěžního návrhu 06 </w:t>
      </w:r>
      <w:r w:rsidR="008713A3">
        <w:rPr>
          <w:rFonts w:eastAsia="Times New Roman" w:cs="Tahoma"/>
          <w:szCs w:val="20"/>
          <w:lang w:eastAsia="cs-CZ"/>
        </w:rPr>
        <w:t>XX</w:t>
      </w:r>
      <w:r w:rsidRPr="00964244">
        <w:rPr>
          <w:rFonts w:eastAsia="Times New Roman" w:cs="Tahoma"/>
          <w:szCs w:val="20"/>
          <w:lang w:eastAsia="cs-CZ"/>
        </w:rPr>
        <w:t xml:space="preserve">, Droužetice, </w:t>
      </w:r>
      <w:r w:rsidR="008713A3">
        <w:rPr>
          <w:rFonts w:eastAsia="Times New Roman" w:cs="Tahoma"/>
          <w:szCs w:val="20"/>
          <w:lang w:eastAsia="cs-CZ"/>
        </w:rPr>
        <w:t>XX,</w:t>
      </w:r>
      <w:r w:rsidRPr="00964244">
        <w:rPr>
          <w:rFonts w:eastAsia="Times New Roman" w:cs="Tahoma"/>
          <w:szCs w:val="20"/>
          <w:lang w:eastAsia="cs-CZ"/>
        </w:rPr>
        <w:t xml:space="preserve"> Droužetice, </w:t>
      </w:r>
      <w:r w:rsidR="008713A3">
        <w:rPr>
          <w:rFonts w:eastAsia="Times New Roman" w:cs="Tahoma"/>
          <w:szCs w:val="20"/>
          <w:lang w:eastAsia="cs-CZ"/>
        </w:rPr>
        <w:t>XX, Droužetice, XX</w:t>
      </w:r>
      <w:r w:rsidRPr="00964244">
        <w:rPr>
          <w:rFonts w:eastAsia="Times New Roman" w:cs="Tahoma"/>
          <w:szCs w:val="20"/>
          <w:lang w:eastAsia="cs-CZ"/>
        </w:rPr>
        <w:t xml:space="preserve">, zastoupeni kontaktní osobou </w:t>
      </w:r>
      <w:r w:rsidR="008713A3">
        <w:rPr>
          <w:rFonts w:eastAsia="Times New Roman" w:cs="Tahoma"/>
          <w:szCs w:val="20"/>
          <w:lang w:eastAsia="cs-CZ"/>
        </w:rPr>
        <w:t>XX</w:t>
      </w:r>
      <w:r w:rsidRPr="00964244">
        <w:rPr>
          <w:rFonts w:eastAsia="Times New Roman" w:cs="Tahoma"/>
          <w:szCs w:val="20"/>
          <w:lang w:eastAsia="cs-CZ"/>
        </w:rPr>
        <w:t xml:space="preserve"> tak, aby bylo možné uzavřít smlouvu na realizaci této veřejné zakázky.</w:t>
      </w:r>
    </w:p>
    <w:p w:rsidR="00964244" w:rsidRPr="00964244" w:rsidRDefault="00964244" w:rsidP="00964244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964244" w:rsidRDefault="00964244" w:rsidP="004415E4">
      <w:pPr>
        <w:suppressAutoHyphens/>
        <w:overflowPunct w:val="0"/>
        <w:autoSpaceDE w:val="0"/>
        <w:spacing w:after="0"/>
        <w:jc w:val="left"/>
        <w:rPr>
          <w:rFonts w:eastAsia="Times New Roman" w:cs="Tahoma"/>
          <w:bCs/>
          <w:szCs w:val="20"/>
          <w:lang w:eastAsia="zh-CN"/>
        </w:rPr>
      </w:pPr>
    </w:p>
    <w:p w:rsidR="00595E1C" w:rsidRPr="00964244" w:rsidRDefault="00595E1C" w:rsidP="004415E4">
      <w:pPr>
        <w:suppressAutoHyphens/>
        <w:overflowPunct w:val="0"/>
        <w:autoSpaceDE w:val="0"/>
        <w:spacing w:after="0"/>
        <w:jc w:val="left"/>
        <w:rPr>
          <w:rFonts w:eastAsia="Times New Roman" w:cs="Tahoma"/>
          <w:bCs/>
          <w:szCs w:val="20"/>
          <w:lang w:eastAsia="zh-CN"/>
        </w:rPr>
      </w:pPr>
    </w:p>
    <w:p w:rsidR="00964244" w:rsidRPr="00964244" w:rsidRDefault="00964244" w:rsidP="004415E4">
      <w:pPr>
        <w:spacing w:after="0" w:line="259" w:lineRule="auto"/>
        <w:jc w:val="left"/>
        <w:rPr>
          <w:rFonts w:eastAsia="Times New Roman" w:cs="Tahoma"/>
          <w:bCs/>
          <w:szCs w:val="20"/>
          <w:lang w:eastAsia="zh-CN"/>
        </w:rPr>
      </w:pPr>
    </w:p>
    <w:p w:rsidR="00CF2ED4" w:rsidRDefault="00CF2ED4">
      <w:pPr>
        <w:spacing w:line="259" w:lineRule="auto"/>
        <w:jc w:val="left"/>
        <w:rPr>
          <w:rFonts w:eastAsia="Times New Roman" w:cs="Tahoma"/>
          <w:b/>
          <w:sz w:val="24"/>
          <w:szCs w:val="26"/>
          <w:u w:val="single"/>
          <w:lang w:eastAsia="cs-CZ"/>
        </w:rPr>
      </w:pPr>
      <w:r>
        <w:rPr>
          <w:rFonts w:cs="Tahoma"/>
        </w:rPr>
        <w:br w:type="page"/>
      </w:r>
    </w:p>
    <w:p w:rsidR="002129C4" w:rsidRDefault="002129C4" w:rsidP="004415E4">
      <w:pPr>
        <w:pStyle w:val="Nadpis2"/>
        <w:rPr>
          <w:rFonts w:cs="Tahoma"/>
        </w:rPr>
      </w:pPr>
      <w:bookmarkStart w:id="0" w:name="_GoBack"/>
      <w:bookmarkEnd w:id="0"/>
      <w:r>
        <w:rPr>
          <w:rFonts w:cs="Tahoma"/>
        </w:rPr>
        <w:lastRenderedPageBreak/>
        <w:t>7) Z</w:t>
      </w:r>
      <w:r>
        <w:rPr>
          <w:rFonts w:eastAsia="Calibri" w:cs="Tahoma"/>
        </w:rPr>
        <w:t>Š Dukelská č.p. 166 – oprava vzduchotechniky v kuchyni</w:t>
      </w:r>
      <w:r>
        <w:rPr>
          <w:rFonts w:cs="Tahoma"/>
        </w:rPr>
        <w:t xml:space="preserve"> </w:t>
      </w:r>
    </w:p>
    <w:p w:rsidR="004415E4" w:rsidRDefault="004415E4" w:rsidP="004415E4">
      <w:pPr>
        <w:spacing w:after="0"/>
        <w:ind w:right="-711"/>
        <w:rPr>
          <w:rFonts w:cs="Tahoma"/>
          <w:szCs w:val="20"/>
        </w:rPr>
      </w:pPr>
    </w:p>
    <w:p w:rsidR="002129C4" w:rsidRDefault="002129C4" w:rsidP="004415E4">
      <w:pPr>
        <w:spacing w:after="0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Návrh usnesení:</w:t>
      </w:r>
    </w:p>
    <w:p w:rsidR="002129C4" w:rsidRDefault="002129C4" w:rsidP="004415E4">
      <w:pPr>
        <w:suppressAutoHyphens/>
        <w:overflowPunct w:val="0"/>
        <w:autoSpaceDE w:val="0"/>
        <w:spacing w:after="0"/>
        <w:rPr>
          <w:rFonts w:cs="Tahoma"/>
          <w:bCs/>
          <w:szCs w:val="20"/>
          <w:lang w:eastAsia="zh-CN"/>
        </w:rPr>
      </w:pPr>
      <w:r>
        <w:rPr>
          <w:rFonts w:cs="Tahoma"/>
          <w:bCs/>
          <w:szCs w:val="20"/>
          <w:lang w:eastAsia="zh-CN"/>
        </w:rPr>
        <w:t>RM po projednání</w:t>
      </w:r>
    </w:p>
    <w:p w:rsidR="002129C4" w:rsidRDefault="002129C4" w:rsidP="004415E4">
      <w:pPr>
        <w:pStyle w:val="Nadpis3"/>
        <w:rPr>
          <w:rFonts w:cs="Tahoma"/>
          <w:bCs/>
          <w:szCs w:val="20"/>
          <w:lang w:eastAsia="cs-CZ"/>
        </w:rPr>
      </w:pPr>
      <w:r>
        <w:rPr>
          <w:rFonts w:cs="Tahoma"/>
          <w:szCs w:val="20"/>
        </w:rPr>
        <w:t>I. Souhlasí</w:t>
      </w:r>
    </w:p>
    <w:p w:rsidR="002129C4" w:rsidRDefault="002129C4" w:rsidP="004415E4">
      <w:pPr>
        <w:spacing w:after="0"/>
        <w:rPr>
          <w:rFonts w:eastAsia="Calibri" w:cs="Tahoma"/>
          <w:bCs/>
          <w:szCs w:val="20"/>
        </w:rPr>
      </w:pPr>
      <w:r>
        <w:rPr>
          <w:rFonts w:cs="Tahoma"/>
          <w:szCs w:val="20"/>
        </w:rPr>
        <w:t xml:space="preserve">s vyhodnocením výběrového řízení provedeného hodnotící komisí na realizaci veřejné zakázky </w:t>
      </w:r>
      <w:r>
        <w:rPr>
          <w:rFonts w:eastAsia="Calibri" w:cs="Tahoma"/>
          <w:bCs/>
          <w:szCs w:val="20"/>
        </w:rPr>
        <w:t>„</w:t>
      </w:r>
      <w:r>
        <w:rPr>
          <w:rFonts w:cs="Tahoma"/>
          <w:szCs w:val="20"/>
        </w:rPr>
        <w:t>Z</w:t>
      </w:r>
      <w:r>
        <w:rPr>
          <w:rFonts w:eastAsia="Calibri" w:cs="Tahoma"/>
          <w:bCs/>
          <w:szCs w:val="20"/>
        </w:rPr>
        <w:t xml:space="preserve">Š Dukelská </w:t>
      </w:r>
      <w:proofErr w:type="gramStart"/>
      <w:r>
        <w:rPr>
          <w:rFonts w:eastAsia="Calibri" w:cs="Tahoma"/>
          <w:bCs/>
          <w:szCs w:val="20"/>
        </w:rPr>
        <w:t>č.p.</w:t>
      </w:r>
      <w:proofErr w:type="gramEnd"/>
      <w:r>
        <w:rPr>
          <w:rFonts w:eastAsia="Calibri" w:cs="Tahoma"/>
          <w:bCs/>
          <w:szCs w:val="20"/>
        </w:rPr>
        <w:t xml:space="preserve"> 166 – oprava vzduchotechniky v kuchyni“</w:t>
      </w:r>
      <w:r w:rsidR="00595E1C">
        <w:rPr>
          <w:rFonts w:eastAsia="Calibri" w:cs="Tahoma"/>
          <w:bCs/>
          <w:szCs w:val="20"/>
        </w:rPr>
        <w:t>.</w:t>
      </w:r>
    </w:p>
    <w:p w:rsidR="002129C4" w:rsidRDefault="002129C4" w:rsidP="004415E4">
      <w:pPr>
        <w:pStyle w:val="Nadpis3"/>
        <w:rPr>
          <w:rFonts w:eastAsia="Times New Roman" w:cs="Tahoma"/>
          <w:bCs/>
          <w:szCs w:val="20"/>
          <w:lang w:eastAsia="cs-CZ"/>
        </w:rPr>
      </w:pPr>
      <w:r>
        <w:rPr>
          <w:rFonts w:cs="Tahoma"/>
          <w:szCs w:val="20"/>
        </w:rPr>
        <w:t>II. Souhlasí</w:t>
      </w:r>
    </w:p>
    <w:p w:rsidR="002129C4" w:rsidRDefault="002129C4" w:rsidP="004415E4">
      <w:pPr>
        <w:spacing w:after="0"/>
        <w:rPr>
          <w:rFonts w:eastAsia="Calibri" w:cs="Tahoma"/>
          <w:bCs/>
          <w:szCs w:val="20"/>
        </w:rPr>
      </w:pPr>
      <w:r>
        <w:rPr>
          <w:rFonts w:cs="Tahoma"/>
          <w:szCs w:val="20"/>
        </w:rPr>
        <w:t xml:space="preserve">s uzavřením smlouvy o dílo se společností  </w:t>
      </w:r>
      <w:r>
        <w:rPr>
          <w:rFonts w:cs="Tahoma"/>
          <w:color w:val="202124"/>
          <w:szCs w:val="20"/>
        </w:rPr>
        <w:t xml:space="preserve">KLIMEX - N vzduchotechnika, s.r.o., U Daliborky 578, </w:t>
      </w:r>
      <w:r w:rsidR="00595E1C">
        <w:rPr>
          <w:rFonts w:cs="Tahoma"/>
          <w:color w:val="202124"/>
          <w:szCs w:val="20"/>
        </w:rPr>
        <w:t xml:space="preserve">         </w:t>
      </w:r>
      <w:r>
        <w:rPr>
          <w:rFonts w:cs="Tahoma"/>
          <w:color w:val="202124"/>
          <w:szCs w:val="20"/>
        </w:rPr>
        <w:t>335 01 Nepomuk</w:t>
      </w:r>
      <w:r>
        <w:rPr>
          <w:rFonts w:cs="Tahoma"/>
          <w:szCs w:val="20"/>
        </w:rPr>
        <w:t xml:space="preserve"> , IČ 26358344</w:t>
      </w:r>
      <w:r w:rsidR="00595E1C">
        <w:rPr>
          <w:rFonts w:cs="Tahoma"/>
          <w:szCs w:val="20"/>
        </w:rPr>
        <w:t>,</w:t>
      </w:r>
      <w:r>
        <w:rPr>
          <w:rFonts w:cs="Tahoma"/>
          <w:szCs w:val="20"/>
        </w:rPr>
        <w:t xml:space="preserve"> za cenu 1</w:t>
      </w:r>
      <w:r w:rsidR="00595E1C">
        <w:rPr>
          <w:rFonts w:cs="Tahoma"/>
          <w:szCs w:val="20"/>
        </w:rPr>
        <w:t>.</w:t>
      </w:r>
      <w:r>
        <w:rPr>
          <w:rFonts w:cs="Tahoma"/>
          <w:szCs w:val="20"/>
        </w:rPr>
        <w:t>176</w:t>
      </w:r>
      <w:r w:rsidR="00595E1C">
        <w:rPr>
          <w:rFonts w:cs="Tahoma"/>
          <w:szCs w:val="20"/>
        </w:rPr>
        <w:t>.</w:t>
      </w:r>
      <w:r>
        <w:rPr>
          <w:rFonts w:cs="Tahoma"/>
          <w:szCs w:val="20"/>
        </w:rPr>
        <w:t>908</w:t>
      </w:r>
      <w:r w:rsidR="004415E4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Kč bez DPH, tj</w:t>
      </w:r>
      <w:r w:rsidR="00971E02">
        <w:rPr>
          <w:rFonts w:cs="Tahoma"/>
          <w:szCs w:val="20"/>
        </w:rPr>
        <w:t>.</w:t>
      </w:r>
      <w:r>
        <w:rPr>
          <w:rFonts w:cs="Tahoma"/>
          <w:szCs w:val="20"/>
        </w:rPr>
        <w:t xml:space="preserve"> za celkovou cenu včetně DPH 1</w:t>
      </w:r>
      <w:r w:rsidR="00595E1C">
        <w:rPr>
          <w:rFonts w:cs="Tahoma"/>
          <w:szCs w:val="20"/>
        </w:rPr>
        <w:t>.</w:t>
      </w:r>
      <w:r>
        <w:rPr>
          <w:rFonts w:cs="Tahoma"/>
          <w:szCs w:val="20"/>
        </w:rPr>
        <w:t>424</w:t>
      </w:r>
      <w:r w:rsidR="00595E1C">
        <w:rPr>
          <w:rFonts w:cs="Tahoma"/>
          <w:szCs w:val="20"/>
        </w:rPr>
        <w:t>.</w:t>
      </w:r>
      <w:r>
        <w:rPr>
          <w:rFonts w:cs="Tahoma"/>
          <w:szCs w:val="20"/>
        </w:rPr>
        <w:t xml:space="preserve">059 Kč, termín plnění od </w:t>
      </w:r>
      <w:proofErr w:type="gramStart"/>
      <w:r>
        <w:rPr>
          <w:rFonts w:cs="Tahoma"/>
          <w:szCs w:val="20"/>
        </w:rPr>
        <w:t>1.7.2021</w:t>
      </w:r>
      <w:proofErr w:type="gramEnd"/>
      <w:r>
        <w:rPr>
          <w:rFonts w:cs="Tahoma"/>
          <w:szCs w:val="20"/>
        </w:rPr>
        <w:t xml:space="preserve"> do 23.8.2021. Předmětem smlouvy je realizace stavby </w:t>
      </w:r>
      <w:r>
        <w:rPr>
          <w:rFonts w:eastAsia="Calibri" w:cs="Tahoma"/>
          <w:bCs/>
          <w:szCs w:val="20"/>
        </w:rPr>
        <w:t xml:space="preserve">„ </w:t>
      </w:r>
      <w:r>
        <w:rPr>
          <w:rFonts w:cs="Tahoma"/>
          <w:szCs w:val="20"/>
        </w:rPr>
        <w:t>Z</w:t>
      </w:r>
      <w:r>
        <w:rPr>
          <w:rFonts w:eastAsia="Calibri" w:cs="Tahoma"/>
          <w:bCs/>
          <w:szCs w:val="20"/>
        </w:rPr>
        <w:t xml:space="preserve">Š Dukelská  </w:t>
      </w:r>
      <w:proofErr w:type="gramStart"/>
      <w:r>
        <w:rPr>
          <w:rFonts w:eastAsia="Calibri" w:cs="Tahoma"/>
          <w:bCs/>
          <w:szCs w:val="20"/>
        </w:rPr>
        <w:t>č.p.</w:t>
      </w:r>
      <w:proofErr w:type="gramEnd"/>
      <w:r>
        <w:rPr>
          <w:rFonts w:eastAsia="Calibri" w:cs="Tahoma"/>
          <w:bCs/>
          <w:szCs w:val="20"/>
        </w:rPr>
        <w:t xml:space="preserve"> 166 – oprava vzduchotechniky v kuchyni “.</w:t>
      </w:r>
    </w:p>
    <w:p w:rsidR="002129C4" w:rsidRDefault="002129C4" w:rsidP="004415E4">
      <w:pPr>
        <w:pStyle w:val="Nadpis3"/>
        <w:rPr>
          <w:rFonts w:eastAsia="Times New Roman" w:cs="Tahoma"/>
          <w:bCs/>
          <w:szCs w:val="20"/>
          <w:lang w:eastAsia="cs-CZ"/>
        </w:rPr>
      </w:pPr>
      <w:r>
        <w:rPr>
          <w:rFonts w:cs="Tahoma"/>
          <w:szCs w:val="20"/>
        </w:rPr>
        <w:t>III. Pověřuje</w:t>
      </w:r>
    </w:p>
    <w:p w:rsidR="002129C4" w:rsidRDefault="002129C4" w:rsidP="004415E4">
      <w:pPr>
        <w:spacing w:after="0"/>
        <w:rPr>
          <w:rFonts w:eastAsia="Calibri" w:cs="Tahoma"/>
          <w:bCs/>
          <w:szCs w:val="20"/>
        </w:rPr>
      </w:pPr>
      <w:r>
        <w:rPr>
          <w:rFonts w:cs="Tahoma"/>
          <w:szCs w:val="20"/>
        </w:rPr>
        <w:t xml:space="preserve">starostu města podpisem příslušné smlouvy na realizaci stavby </w:t>
      </w:r>
      <w:r>
        <w:rPr>
          <w:rFonts w:eastAsia="Calibri" w:cs="Tahoma"/>
          <w:bCs/>
          <w:szCs w:val="20"/>
        </w:rPr>
        <w:t>„</w:t>
      </w:r>
      <w:r>
        <w:rPr>
          <w:rFonts w:cs="Tahoma"/>
          <w:szCs w:val="20"/>
        </w:rPr>
        <w:t>Z</w:t>
      </w:r>
      <w:r>
        <w:rPr>
          <w:rFonts w:eastAsia="Calibri" w:cs="Tahoma"/>
          <w:bCs/>
          <w:szCs w:val="20"/>
        </w:rPr>
        <w:t xml:space="preserve">Š Dukelská  </w:t>
      </w:r>
      <w:proofErr w:type="gramStart"/>
      <w:r>
        <w:rPr>
          <w:rFonts w:eastAsia="Calibri" w:cs="Tahoma"/>
          <w:bCs/>
          <w:szCs w:val="20"/>
        </w:rPr>
        <w:t>č.p.</w:t>
      </w:r>
      <w:proofErr w:type="gramEnd"/>
      <w:r>
        <w:rPr>
          <w:rFonts w:eastAsia="Calibri" w:cs="Tahoma"/>
          <w:bCs/>
          <w:szCs w:val="20"/>
        </w:rPr>
        <w:t xml:space="preserve"> 166 – oprava vzduchotechniky v kuchyni“</w:t>
      </w:r>
      <w:r w:rsidR="00595E1C">
        <w:rPr>
          <w:rFonts w:eastAsia="Calibri" w:cs="Tahoma"/>
          <w:bCs/>
          <w:szCs w:val="20"/>
        </w:rPr>
        <w:t>.</w:t>
      </w:r>
    </w:p>
    <w:p w:rsidR="004415E4" w:rsidRDefault="004415E4" w:rsidP="004415E4">
      <w:pPr>
        <w:spacing w:after="0"/>
        <w:rPr>
          <w:rFonts w:cs="Tahoma"/>
          <w:szCs w:val="20"/>
        </w:rPr>
      </w:pPr>
    </w:p>
    <w:p w:rsidR="002129C4" w:rsidRDefault="002129C4" w:rsidP="004415E4">
      <w:pPr>
        <w:pStyle w:val="Nadpis2"/>
        <w:rPr>
          <w:rFonts w:cs="Tahoma"/>
        </w:rPr>
      </w:pPr>
      <w:r>
        <w:rPr>
          <w:rFonts w:cs="Tahoma"/>
        </w:rPr>
        <w:t>8) Z</w:t>
      </w:r>
      <w:r w:rsidR="004415E4">
        <w:rPr>
          <w:rFonts w:eastAsia="Calibri" w:cs="Tahoma"/>
        </w:rPr>
        <w:t>Š Poděbradova</w:t>
      </w:r>
      <w:r>
        <w:rPr>
          <w:rFonts w:eastAsia="Calibri" w:cs="Tahoma"/>
        </w:rPr>
        <w:t xml:space="preserve"> – oprava sociálního zařízení dívky</w:t>
      </w:r>
    </w:p>
    <w:p w:rsidR="004415E4" w:rsidRDefault="004415E4" w:rsidP="004415E4">
      <w:pPr>
        <w:spacing w:after="0"/>
        <w:rPr>
          <w:rFonts w:cs="Tahoma"/>
          <w:b/>
          <w:bCs/>
          <w:szCs w:val="20"/>
          <w:u w:val="single"/>
        </w:rPr>
      </w:pPr>
    </w:p>
    <w:p w:rsidR="002129C4" w:rsidRDefault="002129C4" w:rsidP="004415E4">
      <w:pPr>
        <w:spacing w:after="0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Návrh usnesení:</w:t>
      </w:r>
    </w:p>
    <w:p w:rsidR="002129C4" w:rsidRDefault="002129C4" w:rsidP="004415E4">
      <w:pPr>
        <w:suppressAutoHyphens/>
        <w:overflowPunct w:val="0"/>
        <w:autoSpaceDE w:val="0"/>
        <w:spacing w:after="0"/>
        <w:rPr>
          <w:rFonts w:cs="Tahoma"/>
          <w:bCs/>
          <w:szCs w:val="20"/>
          <w:lang w:eastAsia="zh-CN"/>
        </w:rPr>
      </w:pPr>
      <w:r>
        <w:rPr>
          <w:rFonts w:cs="Tahoma"/>
          <w:bCs/>
          <w:szCs w:val="20"/>
          <w:lang w:eastAsia="zh-CN"/>
        </w:rPr>
        <w:t>RM po projednání</w:t>
      </w:r>
    </w:p>
    <w:p w:rsidR="002129C4" w:rsidRDefault="002129C4" w:rsidP="004415E4">
      <w:pPr>
        <w:pStyle w:val="Nadpis3"/>
        <w:rPr>
          <w:rFonts w:cs="Tahoma"/>
          <w:bCs/>
          <w:szCs w:val="20"/>
          <w:lang w:eastAsia="cs-CZ"/>
        </w:rPr>
      </w:pPr>
      <w:r>
        <w:rPr>
          <w:rFonts w:cs="Tahoma"/>
          <w:szCs w:val="20"/>
        </w:rPr>
        <w:t>I. Souhlasí</w:t>
      </w:r>
    </w:p>
    <w:p w:rsidR="002129C4" w:rsidRDefault="002129C4" w:rsidP="004415E4">
      <w:pPr>
        <w:spacing w:after="0"/>
        <w:rPr>
          <w:rFonts w:eastAsia="Calibri" w:cs="Tahoma"/>
          <w:bCs/>
          <w:szCs w:val="20"/>
        </w:rPr>
      </w:pPr>
      <w:r>
        <w:rPr>
          <w:rFonts w:cs="Tahoma"/>
          <w:szCs w:val="20"/>
        </w:rPr>
        <w:t xml:space="preserve">s vyhodnocením výběrového řízení provedeného hodnotící komisí na realizaci veřejné zakázky </w:t>
      </w:r>
      <w:r>
        <w:rPr>
          <w:rFonts w:eastAsia="Calibri" w:cs="Tahoma"/>
          <w:bCs/>
          <w:szCs w:val="20"/>
        </w:rPr>
        <w:t>„</w:t>
      </w:r>
      <w:r>
        <w:rPr>
          <w:rFonts w:cs="Tahoma"/>
          <w:szCs w:val="20"/>
        </w:rPr>
        <w:t>Z</w:t>
      </w:r>
      <w:r>
        <w:rPr>
          <w:rFonts w:eastAsia="Calibri" w:cs="Tahoma"/>
          <w:szCs w:val="20"/>
        </w:rPr>
        <w:t>Š Poděbradova – oprava sociálního zařízení  dívky“</w:t>
      </w:r>
      <w:r w:rsidR="00971E02">
        <w:rPr>
          <w:rFonts w:eastAsia="Calibri" w:cs="Tahoma"/>
          <w:szCs w:val="20"/>
        </w:rPr>
        <w:t>.</w:t>
      </w:r>
    </w:p>
    <w:p w:rsidR="002129C4" w:rsidRDefault="002129C4" w:rsidP="004415E4">
      <w:pPr>
        <w:pStyle w:val="Nadpis3"/>
        <w:rPr>
          <w:rFonts w:eastAsia="Times New Roman" w:cs="Tahoma"/>
          <w:bCs/>
          <w:szCs w:val="20"/>
          <w:lang w:eastAsia="cs-CZ"/>
        </w:rPr>
      </w:pPr>
      <w:r>
        <w:rPr>
          <w:rFonts w:cs="Tahoma"/>
          <w:szCs w:val="20"/>
        </w:rPr>
        <w:t>II. Souhlasí</w:t>
      </w:r>
    </w:p>
    <w:p w:rsidR="002129C4" w:rsidRDefault="002129C4" w:rsidP="004415E4">
      <w:pPr>
        <w:spacing w:after="0"/>
        <w:rPr>
          <w:rFonts w:eastAsia="Calibri" w:cs="Tahoma"/>
          <w:bCs/>
          <w:szCs w:val="20"/>
        </w:rPr>
      </w:pPr>
      <w:r>
        <w:rPr>
          <w:rFonts w:cs="Tahoma"/>
          <w:szCs w:val="20"/>
        </w:rPr>
        <w:t xml:space="preserve">s uzavřením smlouvy o dílo se společností  PV STAV </w:t>
      </w:r>
      <w:proofErr w:type="spellStart"/>
      <w:r>
        <w:rPr>
          <w:rFonts w:cs="Tahoma"/>
          <w:szCs w:val="20"/>
        </w:rPr>
        <w:t>eu</w:t>
      </w:r>
      <w:proofErr w:type="spellEnd"/>
      <w:r>
        <w:rPr>
          <w:rFonts w:cs="Tahoma"/>
          <w:szCs w:val="20"/>
        </w:rPr>
        <w:t xml:space="preserve"> s.r.o. Menšíkova 1155, Prachatice , IČ 26070464, za cenu 728</w:t>
      </w:r>
      <w:r w:rsidR="00971E02">
        <w:rPr>
          <w:rFonts w:cs="Tahoma"/>
          <w:szCs w:val="20"/>
        </w:rPr>
        <w:t>.</w:t>
      </w:r>
      <w:r>
        <w:rPr>
          <w:rFonts w:cs="Tahoma"/>
          <w:szCs w:val="20"/>
        </w:rPr>
        <w:t>307</w:t>
      </w:r>
      <w:r w:rsidR="00971E02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Kč bez DPH, tj</w:t>
      </w:r>
      <w:r w:rsidR="00971E02">
        <w:rPr>
          <w:rFonts w:cs="Tahoma"/>
          <w:szCs w:val="20"/>
        </w:rPr>
        <w:t>.</w:t>
      </w:r>
      <w:r>
        <w:rPr>
          <w:rFonts w:cs="Tahoma"/>
          <w:szCs w:val="20"/>
        </w:rPr>
        <w:t xml:space="preserve"> za celkovou cenu včetně DPH 881</w:t>
      </w:r>
      <w:r w:rsidR="00971E02">
        <w:rPr>
          <w:rFonts w:cs="Tahoma"/>
          <w:szCs w:val="20"/>
        </w:rPr>
        <w:t>.</w:t>
      </w:r>
      <w:r>
        <w:rPr>
          <w:rFonts w:cs="Tahoma"/>
          <w:szCs w:val="20"/>
        </w:rPr>
        <w:t xml:space="preserve">251 Kč, termín plnění od </w:t>
      </w:r>
      <w:proofErr w:type="gramStart"/>
      <w:r>
        <w:rPr>
          <w:rFonts w:cs="Tahoma"/>
          <w:szCs w:val="20"/>
        </w:rPr>
        <w:t>1.7.2021</w:t>
      </w:r>
      <w:proofErr w:type="gramEnd"/>
      <w:r>
        <w:rPr>
          <w:rFonts w:cs="Tahoma"/>
          <w:szCs w:val="20"/>
        </w:rPr>
        <w:t xml:space="preserve"> do 24.8.2021. Předmětem smlouvy je realizace stavby </w:t>
      </w:r>
      <w:r>
        <w:rPr>
          <w:rFonts w:eastAsia="Calibri" w:cs="Tahoma"/>
          <w:bCs/>
          <w:szCs w:val="20"/>
        </w:rPr>
        <w:t>„</w:t>
      </w:r>
      <w:r>
        <w:rPr>
          <w:rFonts w:cs="Tahoma"/>
          <w:szCs w:val="20"/>
        </w:rPr>
        <w:t>Z</w:t>
      </w:r>
      <w:r>
        <w:rPr>
          <w:rFonts w:eastAsia="Calibri" w:cs="Tahoma"/>
          <w:szCs w:val="20"/>
        </w:rPr>
        <w:t>Š Poděbradova – oprava sociálního zařízení dívky“.</w:t>
      </w:r>
    </w:p>
    <w:p w:rsidR="002129C4" w:rsidRDefault="002129C4" w:rsidP="004415E4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III. Pověřuje</w:t>
      </w:r>
    </w:p>
    <w:p w:rsidR="002129C4" w:rsidRDefault="002129C4" w:rsidP="004415E4">
      <w:pPr>
        <w:spacing w:after="0"/>
        <w:rPr>
          <w:rFonts w:eastAsia="Calibri" w:cs="Tahoma"/>
          <w:bCs/>
          <w:szCs w:val="20"/>
        </w:rPr>
      </w:pPr>
      <w:r>
        <w:rPr>
          <w:rFonts w:cs="Tahoma"/>
          <w:szCs w:val="20"/>
        </w:rPr>
        <w:t xml:space="preserve">starostu města podpisem příslušné smlouvy na realizaci stavby </w:t>
      </w:r>
      <w:r w:rsidR="00971E02">
        <w:rPr>
          <w:rFonts w:eastAsia="Calibri" w:cs="Tahoma"/>
          <w:bCs/>
          <w:szCs w:val="20"/>
        </w:rPr>
        <w:t>„</w:t>
      </w:r>
      <w:r>
        <w:rPr>
          <w:rFonts w:cs="Tahoma"/>
          <w:szCs w:val="20"/>
        </w:rPr>
        <w:t>Z</w:t>
      </w:r>
      <w:r>
        <w:rPr>
          <w:rFonts w:eastAsia="Calibri" w:cs="Tahoma"/>
          <w:szCs w:val="20"/>
        </w:rPr>
        <w:t>Š Poděbradova – oprava sociálního zařízení dívky“.</w:t>
      </w:r>
    </w:p>
    <w:p w:rsidR="004415E4" w:rsidRDefault="004415E4" w:rsidP="004415E4">
      <w:pPr>
        <w:spacing w:after="0"/>
        <w:rPr>
          <w:rFonts w:cs="Tahoma"/>
          <w:szCs w:val="20"/>
        </w:rPr>
      </w:pPr>
    </w:p>
    <w:p w:rsidR="002129C4" w:rsidRDefault="002129C4" w:rsidP="004415E4">
      <w:pPr>
        <w:pStyle w:val="Nadpis2"/>
        <w:rPr>
          <w:rFonts w:cs="Tahoma"/>
          <w:sz w:val="28"/>
          <w:szCs w:val="20"/>
        </w:rPr>
      </w:pPr>
      <w:r>
        <w:rPr>
          <w:rFonts w:cs="Tahoma"/>
        </w:rPr>
        <w:t>9) M</w:t>
      </w:r>
      <w:r>
        <w:rPr>
          <w:rFonts w:eastAsia="Calibri" w:cs="Tahoma"/>
        </w:rPr>
        <w:t xml:space="preserve">Š Lidická </w:t>
      </w:r>
      <w:proofErr w:type="gramStart"/>
      <w:r>
        <w:rPr>
          <w:rFonts w:eastAsia="Calibri" w:cs="Tahoma"/>
        </w:rPr>
        <w:t>č.p.</w:t>
      </w:r>
      <w:proofErr w:type="gramEnd"/>
      <w:r>
        <w:rPr>
          <w:rFonts w:eastAsia="Calibri" w:cs="Tahoma"/>
        </w:rPr>
        <w:t xml:space="preserve"> 625 – oprava sociálního zařízení  </w:t>
      </w:r>
    </w:p>
    <w:p w:rsidR="004415E4" w:rsidRDefault="004415E4" w:rsidP="004415E4">
      <w:pPr>
        <w:spacing w:after="0"/>
        <w:ind w:right="-711"/>
        <w:rPr>
          <w:rFonts w:cs="Tahoma"/>
          <w:szCs w:val="20"/>
        </w:rPr>
      </w:pPr>
    </w:p>
    <w:p w:rsidR="002129C4" w:rsidRDefault="002129C4" w:rsidP="004415E4">
      <w:pPr>
        <w:spacing w:after="0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Návrh usnesení:</w:t>
      </w:r>
    </w:p>
    <w:p w:rsidR="002129C4" w:rsidRDefault="002129C4" w:rsidP="004415E4">
      <w:pPr>
        <w:suppressAutoHyphens/>
        <w:overflowPunct w:val="0"/>
        <w:autoSpaceDE w:val="0"/>
        <w:spacing w:after="0"/>
        <w:rPr>
          <w:rFonts w:cs="Tahoma"/>
          <w:bCs/>
          <w:szCs w:val="20"/>
          <w:lang w:eastAsia="zh-CN"/>
        </w:rPr>
      </w:pPr>
      <w:r>
        <w:rPr>
          <w:rFonts w:cs="Tahoma"/>
          <w:bCs/>
          <w:szCs w:val="20"/>
          <w:lang w:eastAsia="zh-CN"/>
        </w:rPr>
        <w:t>RM po projednání</w:t>
      </w:r>
    </w:p>
    <w:p w:rsidR="002129C4" w:rsidRDefault="002129C4" w:rsidP="004415E4">
      <w:pPr>
        <w:pStyle w:val="Nadpis3"/>
        <w:rPr>
          <w:rFonts w:cs="Tahoma"/>
          <w:bCs/>
          <w:szCs w:val="20"/>
          <w:lang w:eastAsia="cs-CZ"/>
        </w:rPr>
      </w:pPr>
      <w:r>
        <w:rPr>
          <w:rFonts w:cs="Tahoma"/>
          <w:szCs w:val="20"/>
        </w:rPr>
        <w:t>I. Souhlasí</w:t>
      </w:r>
    </w:p>
    <w:p w:rsidR="002129C4" w:rsidRDefault="002129C4" w:rsidP="004415E4">
      <w:pPr>
        <w:spacing w:after="0"/>
        <w:rPr>
          <w:rFonts w:eastAsia="Calibri" w:cs="Tahoma"/>
          <w:bCs/>
          <w:szCs w:val="20"/>
        </w:rPr>
      </w:pPr>
      <w:r>
        <w:rPr>
          <w:rFonts w:cs="Tahoma"/>
          <w:szCs w:val="20"/>
        </w:rPr>
        <w:t xml:space="preserve">s vyhodnocením výběrového řízení provedeného hodnotící komisí na realizaci veřejné zakázky </w:t>
      </w:r>
      <w:r>
        <w:rPr>
          <w:rFonts w:eastAsia="Calibri" w:cs="Tahoma"/>
          <w:bCs/>
          <w:szCs w:val="20"/>
        </w:rPr>
        <w:t>„</w:t>
      </w:r>
      <w:r>
        <w:rPr>
          <w:rFonts w:cs="Tahoma"/>
          <w:szCs w:val="20"/>
        </w:rPr>
        <w:t>M</w:t>
      </w:r>
      <w:r>
        <w:rPr>
          <w:rFonts w:eastAsia="Calibri" w:cs="Tahoma"/>
          <w:szCs w:val="20"/>
        </w:rPr>
        <w:t xml:space="preserve">Š Lidická </w:t>
      </w:r>
      <w:proofErr w:type="gramStart"/>
      <w:r>
        <w:rPr>
          <w:rFonts w:eastAsia="Calibri" w:cs="Tahoma"/>
          <w:szCs w:val="20"/>
        </w:rPr>
        <w:t>č.p.</w:t>
      </w:r>
      <w:proofErr w:type="gramEnd"/>
      <w:r>
        <w:rPr>
          <w:rFonts w:eastAsia="Calibri" w:cs="Tahoma"/>
          <w:szCs w:val="20"/>
        </w:rPr>
        <w:t xml:space="preserve"> 625 – oprava sociálního </w:t>
      </w:r>
      <w:r w:rsidR="000C566F">
        <w:rPr>
          <w:rFonts w:eastAsia="Calibri" w:cs="Tahoma"/>
          <w:szCs w:val="20"/>
        </w:rPr>
        <w:t>zařízení</w:t>
      </w:r>
      <w:r>
        <w:rPr>
          <w:rFonts w:eastAsia="Calibri" w:cs="Tahoma"/>
          <w:szCs w:val="20"/>
        </w:rPr>
        <w:t>“</w:t>
      </w:r>
      <w:r w:rsidR="000C566F">
        <w:rPr>
          <w:rFonts w:eastAsia="Calibri" w:cs="Tahoma"/>
          <w:szCs w:val="20"/>
        </w:rPr>
        <w:t>.</w:t>
      </w:r>
    </w:p>
    <w:p w:rsidR="002129C4" w:rsidRDefault="002129C4" w:rsidP="004415E4">
      <w:pPr>
        <w:pStyle w:val="Nadpis3"/>
        <w:rPr>
          <w:rFonts w:eastAsia="Times New Roman" w:cs="Tahoma"/>
          <w:bCs/>
          <w:szCs w:val="20"/>
          <w:lang w:eastAsia="cs-CZ"/>
        </w:rPr>
      </w:pPr>
      <w:r>
        <w:rPr>
          <w:rFonts w:cs="Tahoma"/>
          <w:szCs w:val="20"/>
        </w:rPr>
        <w:t>II. Souhlasí</w:t>
      </w:r>
    </w:p>
    <w:p w:rsidR="002129C4" w:rsidRDefault="002129C4" w:rsidP="004415E4">
      <w:pPr>
        <w:spacing w:after="0"/>
        <w:rPr>
          <w:rFonts w:eastAsia="Calibri" w:cs="Tahoma"/>
          <w:bCs/>
          <w:szCs w:val="20"/>
        </w:rPr>
      </w:pPr>
      <w:r>
        <w:rPr>
          <w:rFonts w:cs="Tahoma"/>
          <w:szCs w:val="20"/>
        </w:rPr>
        <w:t>s uzavřením smlouvy o dílo se společností STAVEBNÍ SPOLEČNOST H a T, spol. s r. o.</w:t>
      </w:r>
      <w:r w:rsidR="000C566F">
        <w:rPr>
          <w:rFonts w:cs="Tahoma"/>
          <w:szCs w:val="20"/>
        </w:rPr>
        <w:t>,</w:t>
      </w:r>
      <w:r>
        <w:rPr>
          <w:rFonts w:cs="Tahoma"/>
          <w:szCs w:val="20"/>
        </w:rPr>
        <w:t xml:space="preserve"> Strakonice II, Komenského 373, IČ 4502352, za cenu 364</w:t>
      </w:r>
      <w:r w:rsidR="000C566F">
        <w:rPr>
          <w:rFonts w:cs="Tahoma"/>
          <w:szCs w:val="20"/>
        </w:rPr>
        <w:t>.</w:t>
      </w:r>
      <w:r>
        <w:rPr>
          <w:rFonts w:cs="Tahoma"/>
          <w:szCs w:val="20"/>
        </w:rPr>
        <w:t>217</w:t>
      </w:r>
      <w:r w:rsidR="000C566F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Kč bez DPH, tj</w:t>
      </w:r>
      <w:r w:rsidR="000C566F">
        <w:rPr>
          <w:rFonts w:cs="Tahoma"/>
          <w:szCs w:val="20"/>
        </w:rPr>
        <w:t>.</w:t>
      </w:r>
      <w:r>
        <w:rPr>
          <w:rFonts w:cs="Tahoma"/>
          <w:szCs w:val="20"/>
        </w:rPr>
        <w:t xml:space="preserve"> za celkovou cenu včetně DPH 440</w:t>
      </w:r>
      <w:r w:rsidR="000C566F">
        <w:rPr>
          <w:rFonts w:cs="Tahoma"/>
          <w:szCs w:val="20"/>
        </w:rPr>
        <w:t>.</w:t>
      </w:r>
      <w:r>
        <w:rPr>
          <w:rFonts w:cs="Tahoma"/>
          <w:szCs w:val="20"/>
        </w:rPr>
        <w:t xml:space="preserve">703 Kč, termín plnění od </w:t>
      </w:r>
      <w:proofErr w:type="gramStart"/>
      <w:r>
        <w:rPr>
          <w:rFonts w:cs="Tahoma"/>
          <w:szCs w:val="20"/>
        </w:rPr>
        <w:t>1.7.2021</w:t>
      </w:r>
      <w:proofErr w:type="gramEnd"/>
      <w:r>
        <w:rPr>
          <w:rFonts w:cs="Tahoma"/>
          <w:szCs w:val="20"/>
        </w:rPr>
        <w:t xml:space="preserve"> do 22.8.2021. Předmětem smlouvy je realizace stavby </w:t>
      </w:r>
      <w:r>
        <w:rPr>
          <w:rFonts w:eastAsia="Calibri" w:cs="Tahoma"/>
          <w:bCs/>
          <w:szCs w:val="20"/>
        </w:rPr>
        <w:t>„</w:t>
      </w:r>
      <w:r>
        <w:rPr>
          <w:rFonts w:cs="Tahoma"/>
          <w:szCs w:val="20"/>
        </w:rPr>
        <w:t>M</w:t>
      </w:r>
      <w:r>
        <w:rPr>
          <w:rFonts w:eastAsia="Calibri" w:cs="Tahoma"/>
          <w:szCs w:val="20"/>
        </w:rPr>
        <w:t xml:space="preserve">Š Lidická </w:t>
      </w:r>
      <w:proofErr w:type="gramStart"/>
      <w:r>
        <w:rPr>
          <w:rFonts w:eastAsia="Calibri" w:cs="Tahoma"/>
          <w:szCs w:val="20"/>
        </w:rPr>
        <w:t>č.p.</w:t>
      </w:r>
      <w:proofErr w:type="gramEnd"/>
      <w:r>
        <w:rPr>
          <w:rFonts w:eastAsia="Calibri" w:cs="Tahoma"/>
          <w:szCs w:val="20"/>
        </w:rPr>
        <w:t xml:space="preserve"> 625  – oprava  sociálního zařízení“</w:t>
      </w:r>
      <w:r w:rsidR="000C566F">
        <w:rPr>
          <w:rFonts w:eastAsia="Calibri" w:cs="Tahoma"/>
          <w:szCs w:val="20"/>
        </w:rPr>
        <w:t>.</w:t>
      </w:r>
    </w:p>
    <w:p w:rsidR="00C6281A" w:rsidRDefault="002129C4" w:rsidP="004415E4">
      <w:pPr>
        <w:spacing w:after="0"/>
        <w:rPr>
          <w:rFonts w:cs="Tahoma"/>
          <w:b/>
          <w:szCs w:val="20"/>
          <w:u w:val="single"/>
        </w:rPr>
      </w:pPr>
      <w:r w:rsidRPr="002129C4">
        <w:rPr>
          <w:rFonts w:cs="Tahoma"/>
          <w:b/>
          <w:szCs w:val="20"/>
          <w:u w:val="single"/>
        </w:rPr>
        <w:t>III. Pověřuje</w:t>
      </w:r>
    </w:p>
    <w:p w:rsidR="002129C4" w:rsidRPr="002129C4" w:rsidRDefault="002129C4" w:rsidP="004415E4">
      <w:pPr>
        <w:spacing w:after="0"/>
        <w:rPr>
          <w:rFonts w:cs="Tahoma"/>
          <w:b/>
          <w:szCs w:val="20"/>
          <w:u w:val="single"/>
        </w:rPr>
      </w:pPr>
      <w:r>
        <w:rPr>
          <w:rFonts w:cs="Tahoma"/>
          <w:szCs w:val="20"/>
        </w:rPr>
        <w:t xml:space="preserve">starostu města podpisem příslušné smlouvy na realizaci stavby </w:t>
      </w:r>
      <w:r>
        <w:rPr>
          <w:rFonts w:eastAsia="Calibri" w:cs="Tahoma"/>
          <w:bCs/>
          <w:szCs w:val="20"/>
        </w:rPr>
        <w:t>„</w:t>
      </w:r>
      <w:r>
        <w:rPr>
          <w:rFonts w:cs="Tahoma"/>
          <w:szCs w:val="20"/>
        </w:rPr>
        <w:t>M</w:t>
      </w:r>
      <w:r>
        <w:rPr>
          <w:rFonts w:eastAsia="Calibri" w:cs="Tahoma"/>
          <w:szCs w:val="20"/>
        </w:rPr>
        <w:t xml:space="preserve">Š Lidická </w:t>
      </w:r>
      <w:proofErr w:type="gramStart"/>
      <w:r>
        <w:rPr>
          <w:rFonts w:eastAsia="Calibri" w:cs="Tahoma"/>
          <w:szCs w:val="20"/>
        </w:rPr>
        <w:t>č.p.</w:t>
      </w:r>
      <w:proofErr w:type="gramEnd"/>
      <w:r>
        <w:rPr>
          <w:rFonts w:eastAsia="Calibri" w:cs="Tahoma"/>
          <w:szCs w:val="20"/>
        </w:rPr>
        <w:t xml:space="preserve"> 625 – oprava sociálního zařízení“</w:t>
      </w:r>
      <w:r w:rsidR="000C566F">
        <w:rPr>
          <w:rFonts w:eastAsia="Calibri" w:cs="Tahoma"/>
          <w:szCs w:val="20"/>
        </w:rPr>
        <w:t>.</w:t>
      </w:r>
    </w:p>
    <w:p w:rsidR="004415E4" w:rsidRDefault="004415E4" w:rsidP="004415E4">
      <w:pPr>
        <w:spacing w:after="0"/>
        <w:rPr>
          <w:rFonts w:cs="Tahoma"/>
          <w:szCs w:val="20"/>
        </w:rPr>
      </w:pPr>
    </w:p>
    <w:p w:rsidR="002129C4" w:rsidRDefault="002129C4" w:rsidP="004415E4">
      <w:pPr>
        <w:spacing w:after="0"/>
        <w:rPr>
          <w:rFonts w:cs="Tahoma"/>
          <w:snapToGrid w:val="0"/>
          <w:szCs w:val="20"/>
        </w:rPr>
      </w:pPr>
    </w:p>
    <w:p w:rsidR="008713A3" w:rsidRDefault="008713A3">
      <w:pPr>
        <w:spacing w:line="259" w:lineRule="auto"/>
        <w:jc w:val="left"/>
        <w:rPr>
          <w:rFonts w:eastAsia="Times New Roman" w:cs="Tahoma"/>
          <w:b/>
          <w:sz w:val="24"/>
          <w:szCs w:val="26"/>
          <w:u w:val="single"/>
          <w:lang w:eastAsia="cs-CZ"/>
        </w:rPr>
      </w:pPr>
      <w:r>
        <w:rPr>
          <w:rFonts w:cs="Tahoma"/>
        </w:rPr>
        <w:br w:type="page"/>
      </w:r>
    </w:p>
    <w:p w:rsidR="008713A3" w:rsidRDefault="005805B4" w:rsidP="008713A3">
      <w:pPr>
        <w:pStyle w:val="Nadpis2"/>
        <w:rPr>
          <w:rFonts w:eastAsia="Calibri" w:cs="Tahoma"/>
        </w:rPr>
      </w:pPr>
      <w:r>
        <w:rPr>
          <w:rFonts w:cs="Tahoma"/>
        </w:rPr>
        <w:lastRenderedPageBreak/>
        <w:t>10) Žádost o zpřístupnění toalet na tržnici u kostela Sv. Markéty</w:t>
      </w:r>
      <w:r>
        <w:rPr>
          <w:rFonts w:eastAsia="Calibri" w:cs="Tahoma"/>
        </w:rPr>
        <w:t xml:space="preserve">  </w:t>
      </w:r>
    </w:p>
    <w:p w:rsidR="008713A3" w:rsidRPr="008713A3" w:rsidRDefault="008713A3" w:rsidP="008713A3">
      <w:pPr>
        <w:rPr>
          <w:lang w:eastAsia="cs-CZ"/>
        </w:rPr>
      </w:pPr>
    </w:p>
    <w:p w:rsidR="005805B4" w:rsidRDefault="005805B4" w:rsidP="005805B4">
      <w:pPr>
        <w:spacing w:after="0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Návrh usnesení:</w:t>
      </w:r>
    </w:p>
    <w:p w:rsidR="005805B4" w:rsidRDefault="005805B4" w:rsidP="005805B4">
      <w:pPr>
        <w:suppressAutoHyphens/>
        <w:overflowPunct w:val="0"/>
        <w:autoSpaceDE w:val="0"/>
        <w:spacing w:after="0"/>
        <w:rPr>
          <w:rFonts w:cs="Tahoma"/>
          <w:bCs/>
          <w:szCs w:val="20"/>
          <w:lang w:eastAsia="zh-CN"/>
        </w:rPr>
      </w:pPr>
      <w:r>
        <w:rPr>
          <w:rFonts w:cs="Tahoma"/>
          <w:bCs/>
          <w:szCs w:val="20"/>
          <w:lang w:eastAsia="zh-CN"/>
        </w:rPr>
        <w:t>RM po projednání</w:t>
      </w:r>
    </w:p>
    <w:p w:rsidR="005805B4" w:rsidRDefault="005805B4" w:rsidP="005805B4">
      <w:pPr>
        <w:pStyle w:val="Nadpis3"/>
        <w:rPr>
          <w:rFonts w:cs="Tahoma"/>
          <w:bCs/>
          <w:szCs w:val="20"/>
          <w:lang w:eastAsia="cs-CZ"/>
        </w:rPr>
      </w:pPr>
      <w:r>
        <w:rPr>
          <w:rFonts w:cs="Tahoma"/>
          <w:szCs w:val="20"/>
        </w:rPr>
        <w:t>I. Souhlasí</w:t>
      </w:r>
    </w:p>
    <w:p w:rsidR="005805B4" w:rsidRDefault="005805B4" w:rsidP="005805B4">
      <w:pPr>
        <w:spacing w:after="0"/>
        <w:rPr>
          <w:rFonts w:eastAsia="Calibri" w:cs="Tahoma"/>
          <w:bCs/>
          <w:szCs w:val="20"/>
        </w:rPr>
      </w:pPr>
      <w:r>
        <w:rPr>
          <w:rFonts w:cs="Tahoma"/>
          <w:szCs w:val="20"/>
        </w:rPr>
        <w:t xml:space="preserve">s bezplatným poskytnutím </w:t>
      </w:r>
      <w:r w:rsidRPr="005805B4">
        <w:rPr>
          <w:rFonts w:cs="Tahoma"/>
          <w:szCs w:val="20"/>
        </w:rPr>
        <w:t>toalet na tržnici u kostela Sv. Markéty</w:t>
      </w:r>
      <w:r>
        <w:rPr>
          <w:rFonts w:cs="Tahoma"/>
          <w:szCs w:val="20"/>
        </w:rPr>
        <w:t xml:space="preserve"> v souvislosti s pořádáním „duchovní obnovy“ v kostele Sv. Markéty ve dnech </w:t>
      </w:r>
      <w:proofErr w:type="gramStart"/>
      <w:r>
        <w:rPr>
          <w:rFonts w:cs="Tahoma"/>
          <w:szCs w:val="20"/>
        </w:rPr>
        <w:t>14.6</w:t>
      </w:r>
      <w:proofErr w:type="gramEnd"/>
      <w:r>
        <w:rPr>
          <w:rFonts w:cs="Tahoma"/>
          <w:szCs w:val="20"/>
        </w:rPr>
        <w:t>. – 18.6.2021, s tím, že toalety nebudou odemčeny trvale, klíč bude uložen v kostele Sv. Markéty a v průběhu i po skončení akce zajistí žadatel úklid těchto prostor.</w:t>
      </w:r>
    </w:p>
    <w:p w:rsidR="002129C4" w:rsidRDefault="002129C4" w:rsidP="004415E4">
      <w:pPr>
        <w:spacing w:after="0"/>
        <w:rPr>
          <w:rFonts w:cs="Tahoma"/>
          <w:snapToGrid w:val="0"/>
          <w:szCs w:val="20"/>
        </w:rPr>
      </w:pPr>
    </w:p>
    <w:p w:rsidR="00964244" w:rsidRPr="00964244" w:rsidRDefault="00964244" w:rsidP="004415E4">
      <w:pPr>
        <w:spacing w:after="0" w:line="259" w:lineRule="auto"/>
        <w:jc w:val="left"/>
        <w:rPr>
          <w:rFonts w:eastAsia="Times New Roman" w:cs="Tahoma"/>
          <w:bCs/>
          <w:szCs w:val="20"/>
          <w:lang w:eastAsia="zh-CN"/>
        </w:rPr>
      </w:pPr>
    </w:p>
    <w:p w:rsidR="00964244" w:rsidRPr="007C31B7" w:rsidRDefault="00964244" w:rsidP="004415E4">
      <w:pPr>
        <w:spacing w:after="0"/>
      </w:pPr>
    </w:p>
    <w:sectPr w:rsidR="00964244" w:rsidRPr="007C31B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240" w:rsidRDefault="00242240" w:rsidP="00866A7D">
      <w:pPr>
        <w:spacing w:after="0"/>
      </w:pPr>
      <w:r>
        <w:separator/>
      </w:r>
    </w:p>
  </w:endnote>
  <w:endnote w:type="continuationSeparator" w:id="0">
    <w:p w:rsidR="00242240" w:rsidRDefault="00242240" w:rsidP="00866A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3025606"/>
      <w:docPartObj>
        <w:docPartGallery w:val="Page Numbers (Bottom of Page)"/>
        <w:docPartUnique/>
      </w:docPartObj>
    </w:sdtPr>
    <w:sdtEndPr/>
    <w:sdtContent>
      <w:p w:rsidR="00242240" w:rsidRDefault="0024224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ED4">
          <w:rPr>
            <w:noProof/>
          </w:rPr>
          <w:t>1</w:t>
        </w:r>
        <w:r>
          <w:fldChar w:fldCharType="end"/>
        </w:r>
      </w:p>
    </w:sdtContent>
  </w:sdt>
  <w:p w:rsidR="00242240" w:rsidRDefault="002422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240" w:rsidRDefault="00242240" w:rsidP="00866A7D">
      <w:pPr>
        <w:spacing w:after="0"/>
      </w:pPr>
      <w:r>
        <w:separator/>
      </w:r>
    </w:p>
  </w:footnote>
  <w:footnote w:type="continuationSeparator" w:id="0">
    <w:p w:rsidR="00242240" w:rsidRDefault="00242240" w:rsidP="00866A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B57D2"/>
    <w:multiLevelType w:val="hybridMultilevel"/>
    <w:tmpl w:val="A6EC1FA0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6125C"/>
    <w:multiLevelType w:val="hybridMultilevel"/>
    <w:tmpl w:val="A6601EAA"/>
    <w:lvl w:ilvl="0" w:tplc="B3C8868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A4881"/>
    <w:multiLevelType w:val="hybridMultilevel"/>
    <w:tmpl w:val="88A4872A"/>
    <w:lvl w:ilvl="0" w:tplc="B3C8868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B56A29"/>
    <w:multiLevelType w:val="hybridMultilevel"/>
    <w:tmpl w:val="733897D6"/>
    <w:lvl w:ilvl="0" w:tplc="B3C8868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C83B46"/>
    <w:multiLevelType w:val="hybridMultilevel"/>
    <w:tmpl w:val="23ACC10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F65CAB"/>
    <w:multiLevelType w:val="hybridMultilevel"/>
    <w:tmpl w:val="C82A705E"/>
    <w:lvl w:ilvl="0" w:tplc="1D1C071A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E44E7"/>
    <w:multiLevelType w:val="hybridMultilevel"/>
    <w:tmpl w:val="42FAD77C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A1292"/>
    <w:multiLevelType w:val="hybridMultilevel"/>
    <w:tmpl w:val="5DA2A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CD2D63"/>
    <w:multiLevelType w:val="hybridMultilevel"/>
    <w:tmpl w:val="5EECDF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850695"/>
    <w:multiLevelType w:val="hybridMultilevel"/>
    <w:tmpl w:val="F30A8D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48320C"/>
    <w:multiLevelType w:val="hybridMultilevel"/>
    <w:tmpl w:val="A38802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46FC3"/>
    <w:multiLevelType w:val="hybridMultilevel"/>
    <w:tmpl w:val="5EECDF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B61C49"/>
    <w:multiLevelType w:val="hybridMultilevel"/>
    <w:tmpl w:val="CB1C9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5068B7"/>
    <w:multiLevelType w:val="hybridMultilevel"/>
    <w:tmpl w:val="17DA49C2"/>
    <w:lvl w:ilvl="0" w:tplc="885A55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9CA26BC"/>
    <w:multiLevelType w:val="hybridMultilevel"/>
    <w:tmpl w:val="9D44E9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7A2280"/>
    <w:multiLevelType w:val="hybridMultilevel"/>
    <w:tmpl w:val="5EECDF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18"/>
  </w:num>
  <w:num w:numId="4">
    <w:abstractNumId w:val="12"/>
  </w:num>
  <w:num w:numId="5">
    <w:abstractNumId w:val="15"/>
  </w:num>
  <w:num w:numId="6">
    <w:abstractNumId w:val="17"/>
  </w:num>
  <w:num w:numId="7">
    <w:abstractNumId w:val="8"/>
  </w:num>
  <w:num w:numId="8">
    <w:abstractNumId w:val="9"/>
  </w:num>
  <w:num w:numId="9">
    <w:abstractNumId w:val="7"/>
  </w:num>
  <w:num w:numId="10">
    <w:abstractNumId w:val="19"/>
  </w:num>
  <w:num w:numId="11">
    <w:abstractNumId w:val="4"/>
  </w:num>
  <w:num w:numId="12">
    <w:abstractNumId w:val="3"/>
  </w:num>
  <w:num w:numId="13">
    <w:abstractNumId w:val="13"/>
  </w:num>
  <w:num w:numId="14">
    <w:abstractNumId w:val="14"/>
  </w:num>
  <w:num w:numId="15">
    <w:abstractNumId w:val="0"/>
  </w:num>
  <w:num w:numId="16">
    <w:abstractNumId w:val="6"/>
  </w:num>
  <w:num w:numId="17">
    <w:abstractNumId w:val="2"/>
  </w:num>
  <w:num w:numId="18">
    <w:abstractNumId w:val="1"/>
  </w:num>
  <w:num w:numId="19">
    <w:abstractNumId w:val="1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A7D"/>
    <w:rsid w:val="000A3B8B"/>
    <w:rsid w:val="000B3860"/>
    <w:rsid w:val="000C566F"/>
    <w:rsid w:val="00147969"/>
    <w:rsid w:val="00163B7E"/>
    <w:rsid w:val="001900D4"/>
    <w:rsid w:val="00210E76"/>
    <w:rsid w:val="002129C4"/>
    <w:rsid w:val="00242240"/>
    <w:rsid w:val="003A33B4"/>
    <w:rsid w:val="003B0484"/>
    <w:rsid w:val="003E03A2"/>
    <w:rsid w:val="004047EF"/>
    <w:rsid w:val="004177E0"/>
    <w:rsid w:val="0042728A"/>
    <w:rsid w:val="004415E4"/>
    <w:rsid w:val="00452EDE"/>
    <w:rsid w:val="00462B85"/>
    <w:rsid w:val="004808CF"/>
    <w:rsid w:val="004E28B1"/>
    <w:rsid w:val="004F0D5A"/>
    <w:rsid w:val="00517BCB"/>
    <w:rsid w:val="005607F5"/>
    <w:rsid w:val="005617A5"/>
    <w:rsid w:val="00562482"/>
    <w:rsid w:val="005805B4"/>
    <w:rsid w:val="00586BFC"/>
    <w:rsid w:val="00595164"/>
    <w:rsid w:val="00595E1C"/>
    <w:rsid w:val="005E23D5"/>
    <w:rsid w:val="006527D0"/>
    <w:rsid w:val="0066718A"/>
    <w:rsid w:val="00674561"/>
    <w:rsid w:val="0067480F"/>
    <w:rsid w:val="006B23D9"/>
    <w:rsid w:val="006B2FCF"/>
    <w:rsid w:val="006B6144"/>
    <w:rsid w:val="006D3913"/>
    <w:rsid w:val="006D5950"/>
    <w:rsid w:val="00734A79"/>
    <w:rsid w:val="0078095C"/>
    <w:rsid w:val="0079260A"/>
    <w:rsid w:val="007C31B7"/>
    <w:rsid w:val="007F1FF0"/>
    <w:rsid w:val="00802EBD"/>
    <w:rsid w:val="00804828"/>
    <w:rsid w:val="008178FD"/>
    <w:rsid w:val="00866A7D"/>
    <w:rsid w:val="008713A3"/>
    <w:rsid w:val="00871AAF"/>
    <w:rsid w:val="00872B38"/>
    <w:rsid w:val="0087621E"/>
    <w:rsid w:val="00894E10"/>
    <w:rsid w:val="008E55B4"/>
    <w:rsid w:val="008F0B88"/>
    <w:rsid w:val="008F242E"/>
    <w:rsid w:val="009006EE"/>
    <w:rsid w:val="00926DCB"/>
    <w:rsid w:val="00964244"/>
    <w:rsid w:val="0096494F"/>
    <w:rsid w:val="00971E02"/>
    <w:rsid w:val="00977A0F"/>
    <w:rsid w:val="009C0CF1"/>
    <w:rsid w:val="00A0794D"/>
    <w:rsid w:val="00A3252C"/>
    <w:rsid w:val="00A32C33"/>
    <w:rsid w:val="00AB3059"/>
    <w:rsid w:val="00B16B74"/>
    <w:rsid w:val="00B17CA3"/>
    <w:rsid w:val="00C31DAD"/>
    <w:rsid w:val="00C579D1"/>
    <w:rsid w:val="00C6281A"/>
    <w:rsid w:val="00CF2ED4"/>
    <w:rsid w:val="00D901D4"/>
    <w:rsid w:val="00E33A31"/>
    <w:rsid w:val="00E63113"/>
    <w:rsid w:val="00E77A0B"/>
    <w:rsid w:val="00E905BD"/>
    <w:rsid w:val="00E90B7B"/>
    <w:rsid w:val="00E9245F"/>
    <w:rsid w:val="00EE7FAE"/>
    <w:rsid w:val="00F018EE"/>
    <w:rsid w:val="00F1786E"/>
    <w:rsid w:val="00F272CA"/>
    <w:rsid w:val="00F967BB"/>
    <w:rsid w:val="00FC0BBB"/>
    <w:rsid w:val="00FE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95A189-414F-4A0C-B38B-88FC7848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6A7D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D3913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866A7D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D3913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866A7D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866A7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66A7D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866A7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66A7D"/>
    <w:rPr>
      <w:rFonts w:ascii="Tahoma" w:hAnsi="Tahoma"/>
      <w:sz w:val="20"/>
    </w:rPr>
  </w:style>
  <w:style w:type="paragraph" w:styleId="Bezmezer">
    <w:name w:val="No Spacing"/>
    <w:uiPriority w:val="1"/>
    <w:qFormat/>
    <w:rsid w:val="00C31DA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rsid w:val="00734A79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34A79"/>
    <w:pPr>
      <w:spacing w:after="0"/>
      <w:ind w:left="720"/>
      <w:jc w:val="left"/>
    </w:pPr>
    <w:rPr>
      <w:rFonts w:ascii="Calibri" w:eastAsia="Times New Roman" w:hAnsi="Calibri" w:cs="Times New Roman"/>
      <w:sz w:val="22"/>
    </w:rPr>
  </w:style>
  <w:style w:type="paragraph" w:styleId="Zkladntext">
    <w:name w:val="Body Text"/>
    <w:basedOn w:val="Normln"/>
    <w:link w:val="ZkladntextChar"/>
    <w:uiPriority w:val="99"/>
    <w:semiHidden/>
    <w:rsid w:val="00FC0BBB"/>
    <w:pPr>
      <w:spacing w:after="0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C0BB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customStyle="1" w:styleId="Zkladntext31">
    <w:name w:val="Základní text 31"/>
    <w:basedOn w:val="Normln"/>
    <w:uiPriority w:val="99"/>
    <w:rsid w:val="00FC0BBB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1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1562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6</cp:revision>
  <dcterms:created xsi:type="dcterms:W3CDTF">2021-04-28T08:45:00Z</dcterms:created>
  <dcterms:modified xsi:type="dcterms:W3CDTF">2021-04-28T14:54:00Z</dcterms:modified>
</cp:coreProperties>
</file>